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02DA9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Комплект оценочных материалов</w:t>
      </w:r>
    </w:p>
    <w:p w14:paraId="1E3271C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Общий курс железных дорог</w:t>
      </w:r>
    </w:p>
    <w:p w14:paraId="6C29C046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eastAsia="Times New Roman" w:cs="Times New Roman"/>
          <w:color w:val="000000"/>
          <w:sz w:val="28"/>
        </w:rPr>
        <w:t>Образовательная программа</w:t>
      </w:r>
      <w:r>
        <w:t xml:space="preserve">  </w:t>
      </w:r>
      <w:r>
        <w:rPr>
          <w:rFonts w:ascii="Times New Roman" w:hAnsi="Times New Roman" w:cs="Times New Roman"/>
          <w:sz w:val="28"/>
          <w:szCs w:val="28"/>
          <w:u w:val="single"/>
        </w:rPr>
        <w:t>«</w:t>
      </w:r>
      <w:r>
        <w:rPr>
          <w:rFonts w:hint="default" w:ascii="Times New Roman" w:hAnsi="Times New Roman"/>
          <w:sz w:val="28"/>
          <w:szCs w:val="28"/>
          <w:u w:val="single"/>
        </w:rPr>
        <w:t>Электрический транспорт железных дорог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  <w:bookmarkStart w:id="3" w:name="_GoBack"/>
      <w:bookmarkEnd w:id="3"/>
    </w:p>
    <w:p w14:paraId="7E3F40FA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>
        <w:rPr>
          <w:rFonts w:hint="default" w:ascii="Times New Roman" w:hAnsi="Times New Roman" w:cs="Times New Roman"/>
          <w:sz w:val="28"/>
          <w:szCs w:val="28"/>
          <w:u w:val="single"/>
          <w:lang w:val="ru-RU"/>
        </w:rPr>
        <w:t>23.05.03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>
        <w:rPr>
          <w:rFonts w:hint="default" w:ascii="Times New Roman" w:hAnsi="Times New Roman"/>
          <w:sz w:val="28"/>
          <w:szCs w:val="28"/>
          <w:u w:val="single"/>
        </w:rPr>
        <w:t>Подвижной состав железных дорог</w:t>
      </w:r>
    </w:p>
    <w:tbl>
      <w:tblPr>
        <w:tblStyle w:val="36"/>
        <w:tblW w:w="5000" w:type="pct"/>
        <w:tblInd w:w="0" w:type="dxa"/>
        <w:tbl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insideH w:val="none" w:color="000000" w:sz="4" w:space="0"/>
          <w:insideV w:val="non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07"/>
        <w:gridCol w:w="1815"/>
        <w:gridCol w:w="1955"/>
        <w:gridCol w:w="1124"/>
        <w:gridCol w:w="1872"/>
        <w:gridCol w:w="6187"/>
        <w:gridCol w:w="2261"/>
      </w:tblGrid>
      <w:tr w14:paraId="456C7C0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</w:tblPrEx>
        <w:trPr>
          <w:trHeight w:val="274" w:hRule="atLeast"/>
        </w:trPr>
        <w:tc>
          <w:tcPr>
            <w:tcW w:w="222" w:type="pct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31E16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1184" w:type="pct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8A886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Образовательные результаты </w:t>
            </w:r>
          </w:p>
        </w:tc>
        <w:tc>
          <w:tcPr>
            <w:tcW w:w="353" w:type="pct"/>
            <w:vMerge w:val="restart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80099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Индекс и наименование дисциплины</w:t>
            </w:r>
          </w:p>
        </w:tc>
        <w:tc>
          <w:tcPr>
            <w:tcW w:w="588" w:type="pct"/>
            <w:vMerge w:val="restart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CDB1E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Результаты обучения по дисциплине (знания, умения)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(цветом выделить оцениваемые знания и (или) умения</w:t>
            </w:r>
          </w:p>
        </w:tc>
        <w:tc>
          <w:tcPr>
            <w:tcW w:w="1943" w:type="pct"/>
            <w:vMerge w:val="restart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698643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Содержание задания 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br w:type="textWrapping"/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 xml:space="preserve">(цветом в тексте задания выделить ключевые слова) </w:t>
            </w:r>
          </w:p>
        </w:tc>
        <w:tc>
          <w:tcPr>
            <w:tcW w:w="710" w:type="pct"/>
            <w:vMerge w:val="restart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A8F28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Ключи</w:t>
            </w:r>
          </w:p>
        </w:tc>
      </w:tr>
      <w:tr w14:paraId="25FE98B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" w:hRule="atLeast"/>
        </w:trPr>
        <w:tc>
          <w:tcPr>
            <w:tcW w:w="222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066B2B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3971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Код и наименование компетенции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7A6881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Индикаторы сформированности компетенции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br w:type="textWrapping"/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353" w:type="pct"/>
            <w:vMerge w:val="continue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 w14:paraId="1CCEE02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8" w:type="pct"/>
            <w:vMerge w:val="continue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 w14:paraId="438D1BD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43" w:type="pct"/>
            <w:vMerge w:val="continue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 w14:paraId="086C9BA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10" w:type="pct"/>
            <w:vMerge w:val="continue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 w14:paraId="69D03F5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14:paraId="14FBD33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8095C3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2CEC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2 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D3FE39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8DB7D1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698A20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D752F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0D859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6B4C2D30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FABCF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3A9C4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2C5920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716AB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B28AE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49F035AF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3216573B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6E3ECE4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F733B1">
            <w:pPr>
              <w:shd w:val="clear" w:color="auto" w:fill="FFFFFF"/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>Соотнесите типы грузовых вагонов с представленными изображениями</w:t>
            </w:r>
          </w:p>
          <w:tbl>
            <w:tblPr>
              <w:tblStyle w:val="36"/>
              <w:tblW w:w="584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7"/>
              <w:gridCol w:w="3543"/>
            </w:tblGrid>
            <w:tr w14:paraId="777B3CE5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3" w:hRule="atLeast"/>
              </w:trPr>
              <w:tc>
                <w:tcPr>
                  <w:tcW w:w="2297" w:type="dxa"/>
                </w:tcPr>
                <w:p w14:paraId="0DFB8FB7">
                  <w:pPr>
                    <w:spacing w:after="0" w:line="240" w:lineRule="auto"/>
                    <w:jc w:val="center"/>
                  </w:pPr>
                  <w:bookmarkStart w:id="0" w:name="_Hlk193277450"/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Типы грузовых вагонов</w:t>
                  </w:r>
                </w:p>
              </w:tc>
              <w:tc>
                <w:tcPr>
                  <w:tcW w:w="3543" w:type="dxa"/>
                </w:tcPr>
                <w:p w14:paraId="24C2EE92">
                  <w:pPr>
                    <w:spacing w:after="0" w:line="240" w:lineRule="auto"/>
                    <w:jc w:val="center"/>
                  </w:pPr>
                  <w:r>
                    <w:t>Изображения</w:t>
                  </w:r>
                </w:p>
              </w:tc>
            </w:tr>
            <w:tr w14:paraId="3137C91D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275" w:hRule="atLeast"/>
              </w:trPr>
              <w:tc>
                <w:tcPr>
                  <w:tcW w:w="2297" w:type="dxa"/>
                </w:tcPr>
                <w:p w14:paraId="14B01296">
                  <w:pPr>
                    <w:spacing w:after="0" w:line="240" w:lineRule="auto"/>
                    <w:jc w:val="both"/>
                    <w:rPr>
                      <w:rFonts w:asciiTheme="minorHAnsi" w:hAnsiTheme="minorHAnsi"/>
                    </w:rPr>
                  </w:pPr>
                  <w:r>
                    <w:t xml:space="preserve">А) </w:t>
                  </w:r>
                  <w:r>
                    <w:rPr>
                      <w:rFonts w:asciiTheme="minorHAnsi" w:hAnsiTheme="minorHAnsi"/>
                    </w:rPr>
                    <w:t>Платформа</w:t>
                  </w:r>
                </w:p>
              </w:tc>
              <w:tc>
                <w:tcPr>
                  <w:tcW w:w="3543" w:type="dxa"/>
                </w:tcPr>
                <w:p w14:paraId="1614F7C4">
                  <w:pPr>
                    <w:spacing w:after="0" w:line="240" w:lineRule="auto"/>
                    <w:jc w:val="both"/>
                  </w:pPr>
                  <w:r>
                    <w:t>1)</w:t>
                  </w:r>
                </w:p>
                <w:p w14:paraId="012DF150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409700"/>
                        <wp:effectExtent l="0" t="0" r="9525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Рисунок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409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1B4F0CFE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3" w:hRule="atLeast"/>
              </w:trPr>
              <w:tc>
                <w:tcPr>
                  <w:tcW w:w="2297" w:type="dxa"/>
                </w:tcPr>
                <w:p w14:paraId="3369E057">
                  <w:pPr>
                    <w:spacing w:after="0" w:line="240" w:lineRule="auto"/>
                    <w:jc w:val="both"/>
                  </w:pPr>
                  <w:r>
                    <w:t xml:space="preserve">Б) </w:t>
                  </w:r>
                  <w:r>
                    <w:rPr>
                      <w:rFonts w:asciiTheme="minorHAnsi" w:hAnsiTheme="minorHAnsi"/>
                    </w:rPr>
                    <w:t>Крытый</w:t>
                  </w:r>
                  <w:r>
                    <w:t xml:space="preserve">  </w:t>
                  </w:r>
                </w:p>
              </w:tc>
              <w:tc>
                <w:tcPr>
                  <w:tcW w:w="3543" w:type="dxa"/>
                </w:tcPr>
                <w:p w14:paraId="49A874C4">
                  <w:pPr>
                    <w:widowControl w:val="0"/>
                    <w:spacing w:after="0" w:line="240" w:lineRule="auto"/>
                  </w:pPr>
                  <w:r>
                    <w:t xml:space="preserve">2) </w:t>
                  </w:r>
                </w:p>
                <w:p w14:paraId="4BD9F806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009650"/>
                        <wp:effectExtent l="0" t="0" r="9525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Рисунок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51D77485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00" w:hRule="atLeast"/>
              </w:trPr>
              <w:tc>
                <w:tcPr>
                  <w:tcW w:w="2297" w:type="dxa"/>
                </w:tcPr>
                <w:p w14:paraId="62DF1302">
                  <w:pPr>
                    <w:spacing w:after="0" w:line="240" w:lineRule="auto"/>
                    <w:jc w:val="both"/>
                  </w:pPr>
                  <w:r>
                    <w:t xml:space="preserve">В) </w:t>
                  </w:r>
                  <w:r>
                    <w:rPr>
                      <w:rFonts w:asciiTheme="minorHAnsi" w:hAnsiTheme="minorHAnsi"/>
                    </w:rPr>
                    <w:t>Цистерна</w:t>
                  </w:r>
                </w:p>
              </w:tc>
              <w:tc>
                <w:tcPr>
                  <w:tcW w:w="3543" w:type="dxa"/>
                </w:tcPr>
                <w:p w14:paraId="2DCC4C6F">
                  <w:pPr>
                    <w:widowControl w:val="0"/>
                    <w:spacing w:after="0" w:line="240" w:lineRule="auto"/>
                  </w:pPr>
                  <w:r>
                    <w:t xml:space="preserve">3) </w:t>
                  </w:r>
                </w:p>
                <w:p w14:paraId="1A86A009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104900"/>
                        <wp:effectExtent l="0" t="0" r="9525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Рисунок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10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0254C8C6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84" w:hRule="atLeast"/>
              </w:trPr>
              <w:tc>
                <w:tcPr>
                  <w:tcW w:w="2297" w:type="dxa"/>
                </w:tcPr>
                <w:p w14:paraId="77F3A157">
                  <w:pPr>
                    <w:spacing w:after="0" w:line="240" w:lineRule="auto"/>
                    <w:jc w:val="both"/>
                    <w:rPr>
                      <w:rFonts w:asciiTheme="minorHAnsi" w:hAnsiTheme="minorHAnsi"/>
                    </w:rPr>
                  </w:pPr>
                  <w:r>
                    <w:t xml:space="preserve">Г) </w:t>
                  </w:r>
                  <w:r>
                    <w:rPr>
                      <w:rFonts w:asciiTheme="minorHAnsi" w:hAnsiTheme="minorHAnsi"/>
                    </w:rPr>
                    <w:t>Полувагон</w:t>
                  </w:r>
                </w:p>
              </w:tc>
              <w:tc>
                <w:tcPr>
                  <w:tcW w:w="3543" w:type="dxa"/>
                </w:tcPr>
                <w:p w14:paraId="2C67F093">
                  <w:pPr>
                    <w:widowControl w:val="0"/>
                    <w:spacing w:after="0" w:line="240" w:lineRule="auto"/>
                  </w:pPr>
                  <w:r>
                    <w:t xml:space="preserve">4) </w:t>
                  </w:r>
                </w:p>
                <w:p w14:paraId="427C92F0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104900"/>
                        <wp:effectExtent l="0" t="0" r="9525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" name="Рисунок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10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3D8FDDE5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72" w:hRule="atLeast"/>
              </w:trPr>
              <w:tc>
                <w:tcPr>
                  <w:tcW w:w="2297" w:type="dxa"/>
                </w:tcPr>
                <w:p w14:paraId="62E2B6FF">
                  <w:pPr>
                    <w:spacing w:after="0" w:line="240" w:lineRule="auto"/>
                  </w:pPr>
                </w:p>
              </w:tc>
              <w:tc>
                <w:tcPr>
                  <w:tcW w:w="3543" w:type="dxa"/>
                </w:tcPr>
                <w:p w14:paraId="4CF150E3">
                  <w:pPr>
                    <w:spacing w:after="0" w:line="240" w:lineRule="auto"/>
                  </w:pPr>
                  <w:r>
                    <w:t xml:space="preserve">5)  </w:t>
                  </w:r>
                </w:p>
                <w:p w14:paraId="33F59C7C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400175"/>
                        <wp:effectExtent l="0" t="0" r="9525" b="9525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Рисунок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400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bookmarkEnd w:id="0"/>
          </w:tbl>
          <w:p w14:paraId="57EF9DF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BDCB3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А3Б1В45Г2</w:t>
            </w:r>
          </w:p>
        </w:tc>
      </w:tr>
      <w:tr w14:paraId="3F3DC37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61978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3E5657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5DA1B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0BE6E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0C918F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7F661F76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75A3FF61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4FBFC2B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490F3C">
            <w:pPr>
              <w:shd w:val="clear" w:color="auto" w:fill="FFFFFF"/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>Соотнесите элементы конструкции контактной сети представленными изображениями</w:t>
            </w:r>
          </w:p>
          <w:tbl>
            <w:tblPr>
              <w:tblStyle w:val="36"/>
              <w:tblW w:w="584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7"/>
              <w:gridCol w:w="3543"/>
            </w:tblGrid>
            <w:tr w14:paraId="58ADEFC8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3" w:hRule="atLeast"/>
              </w:trPr>
              <w:tc>
                <w:tcPr>
                  <w:tcW w:w="2297" w:type="dxa"/>
                </w:tcPr>
                <w:p w14:paraId="3F5F7353">
                  <w:pPr>
                    <w:spacing w:after="0" w:line="240" w:lineRule="auto"/>
                    <w:jc w:val="center"/>
                  </w:pPr>
                  <w:bookmarkStart w:id="1" w:name="_Hlk193281849"/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Элементы конструкции контактной сети</w:t>
                  </w:r>
                </w:p>
              </w:tc>
              <w:tc>
                <w:tcPr>
                  <w:tcW w:w="3543" w:type="dxa"/>
                </w:tcPr>
                <w:p w14:paraId="5335344F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Изображения</w:t>
                  </w:r>
                </w:p>
              </w:tc>
            </w:tr>
            <w:tr w14:paraId="04BC7013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275" w:hRule="atLeast"/>
              </w:trPr>
              <w:tc>
                <w:tcPr>
                  <w:tcW w:w="2297" w:type="dxa"/>
                </w:tcPr>
                <w:p w14:paraId="77F7EB9D">
                  <w:pPr>
                    <w:spacing w:after="0" w:line="240" w:lineRule="auto"/>
                    <w:jc w:val="both"/>
                    <w:rPr>
                      <w:rFonts w:asciiTheme="minorHAnsi" w:hAnsiTheme="minorHAnsi"/>
                    </w:rPr>
                  </w:pPr>
                  <w:r>
                    <w:t xml:space="preserve">А) </w:t>
                  </w:r>
                  <w:r>
                    <w:rPr>
                      <w:rFonts w:asciiTheme="minorHAnsi" w:hAnsiTheme="minorHAnsi"/>
                    </w:rPr>
                    <w:t>Опоры</w:t>
                  </w:r>
                </w:p>
              </w:tc>
              <w:tc>
                <w:tcPr>
                  <w:tcW w:w="3543" w:type="dxa"/>
                </w:tcPr>
                <w:p w14:paraId="172477FE">
                  <w:pPr>
                    <w:spacing w:after="0" w:line="240" w:lineRule="auto"/>
                    <w:jc w:val="both"/>
                  </w:pPr>
                  <w:r>
                    <w:t>1)</w:t>
                  </w:r>
                </w:p>
                <w:p w14:paraId="542FA5AD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15185" cy="1017905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5185" cy="101790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733F9F81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3" w:hRule="atLeast"/>
              </w:trPr>
              <w:tc>
                <w:tcPr>
                  <w:tcW w:w="2297" w:type="dxa"/>
                </w:tcPr>
                <w:p w14:paraId="365119E9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t xml:space="preserve">Б) </w:t>
                  </w:r>
                  <w:r>
                    <w:rPr>
                      <w:rFonts w:asciiTheme="minorHAnsi" w:hAnsiTheme="minorHAnsi"/>
                    </w:rPr>
                    <w:t>Контактная подвеска</w:t>
                  </w:r>
                </w:p>
              </w:tc>
              <w:tc>
                <w:tcPr>
                  <w:tcW w:w="3543" w:type="dxa"/>
                </w:tcPr>
                <w:p w14:paraId="21F8B85A">
                  <w:pPr>
                    <w:widowControl w:val="0"/>
                    <w:spacing w:after="0" w:line="240" w:lineRule="auto"/>
                  </w:pPr>
                  <w:r>
                    <w:t xml:space="preserve">2) </w:t>
                  </w:r>
                </w:p>
                <w:p w14:paraId="54304473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771650" cy="1771650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Рисунок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1650" cy="17716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0ABA23DB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00" w:hRule="atLeast"/>
              </w:trPr>
              <w:tc>
                <w:tcPr>
                  <w:tcW w:w="2297" w:type="dxa"/>
                </w:tcPr>
                <w:p w14:paraId="58537BB9">
                  <w:pPr>
                    <w:spacing w:after="0" w:line="240" w:lineRule="auto"/>
                    <w:jc w:val="both"/>
                    <w:rPr>
                      <w:rFonts w:asciiTheme="minorHAnsi" w:hAnsiTheme="minorHAnsi"/>
                    </w:rPr>
                  </w:pPr>
                  <w:r>
                    <w:t xml:space="preserve">В) </w:t>
                  </w:r>
                  <w:r>
                    <w:rPr>
                      <w:rFonts w:asciiTheme="minorHAnsi" w:hAnsiTheme="minorHAnsi"/>
                    </w:rPr>
                    <w:t>Консоль</w:t>
                  </w:r>
                </w:p>
              </w:tc>
              <w:tc>
                <w:tcPr>
                  <w:tcW w:w="3543" w:type="dxa"/>
                </w:tcPr>
                <w:p w14:paraId="3815B9DC">
                  <w:pPr>
                    <w:widowControl w:val="0"/>
                    <w:spacing w:after="0" w:line="240" w:lineRule="auto"/>
                  </w:pPr>
                  <w:r>
                    <w:t xml:space="preserve">3) </w:t>
                  </w:r>
                </w:p>
                <w:p w14:paraId="6A770777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743075" cy="1019175"/>
                        <wp:effectExtent l="0" t="0" r="9525" b="9525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Рисунок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43075" cy="10191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5F70FC57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84" w:hRule="atLeast"/>
              </w:trPr>
              <w:tc>
                <w:tcPr>
                  <w:tcW w:w="2297" w:type="dxa"/>
                </w:tcPr>
                <w:p w14:paraId="37F341B7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t xml:space="preserve">Г) </w:t>
                  </w:r>
                  <w:r>
                    <w:rPr>
                      <w:rFonts w:asciiTheme="minorHAnsi" w:hAnsiTheme="minorHAnsi"/>
                    </w:rPr>
                    <w:t>Фиксаторы</w:t>
                  </w:r>
                </w:p>
              </w:tc>
              <w:tc>
                <w:tcPr>
                  <w:tcW w:w="3543" w:type="dxa"/>
                </w:tcPr>
                <w:p w14:paraId="780E7A54">
                  <w:pPr>
                    <w:widowControl w:val="0"/>
                    <w:spacing w:after="0" w:line="240" w:lineRule="auto"/>
                  </w:pPr>
                  <w:r>
                    <w:t xml:space="preserve">4) </w:t>
                  </w:r>
                </w:p>
                <w:p w14:paraId="371AE382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15185" cy="1066800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Рисунок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5185" cy="10668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34AFD120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72" w:hRule="atLeast"/>
              </w:trPr>
              <w:tc>
                <w:tcPr>
                  <w:tcW w:w="2297" w:type="dxa"/>
                </w:tcPr>
                <w:p w14:paraId="4C80252F">
                  <w:pPr>
                    <w:spacing w:after="0" w:line="240" w:lineRule="auto"/>
                  </w:pPr>
                </w:p>
              </w:tc>
              <w:tc>
                <w:tcPr>
                  <w:tcW w:w="3543" w:type="dxa"/>
                </w:tcPr>
                <w:p w14:paraId="01F5E938">
                  <w:pPr>
                    <w:spacing w:after="0" w:line="240" w:lineRule="auto"/>
                  </w:pPr>
                  <w:r>
                    <w:t xml:space="preserve">5)  </w:t>
                  </w:r>
                </w:p>
                <w:p w14:paraId="44B067E9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476375" cy="1586865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Рисунок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4315" cy="160639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bookmarkEnd w:id="1"/>
          </w:tbl>
          <w:p w14:paraId="10BA7B1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AD5F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А25Б4В1Г3</w:t>
            </w:r>
          </w:p>
        </w:tc>
      </w:tr>
      <w:tr w14:paraId="3519878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E1A07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646CE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7BCE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64ACE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81AFB6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0C57840E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1CBEEFD8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72C43E8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ACC93">
            <w:pPr>
              <w:shd w:val="clear" w:color="auto" w:fill="FFFFFF"/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>Соотнесите схемы взаимного расположения стрелочных переводов с представленными изображениями</w:t>
            </w:r>
          </w:p>
          <w:tbl>
            <w:tblPr>
              <w:tblStyle w:val="36"/>
              <w:tblW w:w="584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7"/>
              <w:gridCol w:w="3543"/>
            </w:tblGrid>
            <w:tr w14:paraId="56DC13EE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</w:tblPrEx>
              <w:trPr>
                <w:trHeight w:val="453" w:hRule="atLeast"/>
              </w:trPr>
              <w:tc>
                <w:tcPr>
                  <w:tcW w:w="2297" w:type="dxa"/>
                </w:tcPr>
                <w:p w14:paraId="525E0B70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Взаимное расположение стрелочных переводов</w:t>
                  </w:r>
                </w:p>
              </w:tc>
              <w:tc>
                <w:tcPr>
                  <w:tcW w:w="3543" w:type="dxa"/>
                </w:tcPr>
                <w:p w14:paraId="1906EE57">
                  <w:pPr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Изображения</w:t>
                  </w:r>
                </w:p>
              </w:tc>
            </w:tr>
            <w:tr w14:paraId="30530EC9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275" w:hRule="atLeast"/>
              </w:trPr>
              <w:tc>
                <w:tcPr>
                  <w:tcW w:w="2297" w:type="dxa"/>
                </w:tcPr>
                <w:p w14:paraId="725F0CC6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t xml:space="preserve">А) </w:t>
                  </w: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Встречная укладка переводов с боковыми путями в разные стороны</w:t>
                  </w:r>
                </w:p>
              </w:tc>
              <w:tc>
                <w:tcPr>
                  <w:tcW w:w="3543" w:type="dxa"/>
                </w:tcPr>
                <w:p w14:paraId="70181432">
                  <w:pPr>
                    <w:spacing w:after="0" w:line="240" w:lineRule="auto"/>
                  </w:pPr>
                  <w:r>
                    <w:t>1)</w:t>
                  </w:r>
                </w:p>
                <w:p w14:paraId="4B4B7D67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</w:rPr>
                    <w:drawing>
                      <wp:anchor distT="0" distB="0" distL="114300" distR="114300" simplePos="0" relativeHeight="251660288" behindDoc="1" locked="0" layoutInCell="1" allowOverlap="1">
                        <wp:simplePos x="0" y="0"/>
                        <wp:positionH relativeFrom="column">
                          <wp:posOffset>421640</wp:posOffset>
                        </wp:positionH>
                        <wp:positionV relativeFrom="paragraph">
                          <wp:posOffset>222250</wp:posOffset>
                        </wp:positionV>
                        <wp:extent cx="1336040" cy="485775"/>
                        <wp:effectExtent l="0" t="0" r="0" b="0"/>
                        <wp:wrapTight wrapText="bothSides">
                          <wp:wrapPolygon>
                            <wp:start x="0" y="0"/>
                            <wp:lineTo x="0" y="20329"/>
                            <wp:lineTo x="21261" y="20329"/>
                            <wp:lineTo x="21261" y="0"/>
                            <wp:lineTo x="0" y="0"/>
                          </wp:wrapPolygon>
                        </wp:wrapTight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Рисунок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lum contrast="18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882" t="43856" r="29412" b="3006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5881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  <w:tr w14:paraId="25C6F803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3" w:hRule="atLeast"/>
              </w:trPr>
              <w:tc>
                <w:tcPr>
                  <w:tcW w:w="2297" w:type="dxa"/>
                </w:tcPr>
                <w:p w14:paraId="4EC74772">
                  <w:pPr>
                    <w:spacing w:after="0" w:line="240" w:lineRule="auto"/>
                  </w:pPr>
                  <w:r>
                    <w:t xml:space="preserve">Б) </w:t>
                  </w: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Встречная укладка переводов с боковыми путями в одну сторону</w:t>
                  </w:r>
                </w:p>
              </w:tc>
              <w:tc>
                <w:tcPr>
                  <w:tcW w:w="3543" w:type="dxa"/>
                </w:tcPr>
                <w:p w14:paraId="7832C54C">
                  <w:pPr>
                    <w:spacing w:after="0" w:line="240" w:lineRule="auto"/>
                  </w:pPr>
                  <w:r>
                    <w:t xml:space="preserve">2) </w:t>
                  </w:r>
                </w:p>
                <w:p w14:paraId="4942AC73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</w:rPr>
                    <w:drawing>
                      <wp:inline distT="0" distB="0" distL="0" distR="0">
                        <wp:extent cx="1581150" cy="639445"/>
                        <wp:effectExtent l="0" t="0" r="0" b="8255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Рисунок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173" t="55109" r="51442" b="766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7309" cy="6424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70C79B9D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00" w:hRule="atLeast"/>
              </w:trPr>
              <w:tc>
                <w:tcPr>
                  <w:tcW w:w="2297" w:type="dxa"/>
                </w:tcPr>
                <w:p w14:paraId="0D58F79F">
                  <w:pPr>
                    <w:spacing w:after="0" w:line="240" w:lineRule="auto"/>
                  </w:pPr>
                  <w:r>
                    <w:t xml:space="preserve">В) </w:t>
                  </w: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Попутная укладка переводов с боковыми путями в разные стороны</w:t>
                  </w:r>
                </w:p>
              </w:tc>
              <w:tc>
                <w:tcPr>
                  <w:tcW w:w="3543" w:type="dxa"/>
                </w:tcPr>
                <w:p w14:paraId="7C122194">
                  <w:pPr>
                    <w:spacing w:after="0" w:line="240" w:lineRule="auto"/>
                  </w:pPr>
                  <w:r>
                    <w:t xml:space="preserve">3) </w:t>
                  </w:r>
                </w:p>
                <w:p w14:paraId="04F47D18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127760" cy="426720"/>
                        <wp:effectExtent l="0" t="0" r="0" b="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" name="Рисунок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7760" cy="42672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5953FC4D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</w:tblPrEx>
              <w:trPr>
                <w:trHeight w:val="2384" w:hRule="atLeast"/>
              </w:trPr>
              <w:tc>
                <w:tcPr>
                  <w:tcW w:w="2297" w:type="dxa"/>
                </w:tcPr>
                <w:p w14:paraId="5D0BF985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t xml:space="preserve">Г) </w:t>
                  </w: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Укладка переводов при ответвлении двух параллельных путей в одну сторону</w:t>
                  </w:r>
                </w:p>
              </w:tc>
              <w:tc>
                <w:tcPr>
                  <w:tcW w:w="3543" w:type="dxa"/>
                </w:tcPr>
                <w:p w14:paraId="6D2F76F3">
                  <w:pPr>
                    <w:spacing w:after="0" w:line="240" w:lineRule="auto"/>
                  </w:pPr>
                  <w:r>
                    <w:t xml:space="preserve">4) </w:t>
                  </w:r>
                </w:p>
                <w:p w14:paraId="77C31D28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054735" cy="494030"/>
                        <wp:effectExtent l="0" t="0" r="0" b="1270"/>
                        <wp:docPr id="37" name="Рисунок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" name="Рисунок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4735" cy="4940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66FAA71F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72" w:hRule="atLeast"/>
              </w:trPr>
              <w:tc>
                <w:tcPr>
                  <w:tcW w:w="2297" w:type="dxa"/>
                </w:tcPr>
                <w:p w14:paraId="7256C818">
                  <w:pPr>
                    <w:spacing w:after="0" w:line="240" w:lineRule="auto"/>
                  </w:pPr>
                </w:p>
              </w:tc>
              <w:tc>
                <w:tcPr>
                  <w:tcW w:w="3543" w:type="dxa"/>
                </w:tcPr>
                <w:p w14:paraId="035C387E">
                  <w:pPr>
                    <w:spacing w:after="0" w:line="240" w:lineRule="auto"/>
                  </w:pPr>
                  <w:r>
                    <w:t xml:space="preserve">5)  </w:t>
                  </w:r>
                </w:p>
                <w:p w14:paraId="5681E66E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</w:rPr>
                    <w:drawing>
                      <wp:anchor distT="0" distB="0" distL="114300" distR="114300" simplePos="0" relativeHeight="251659264" behindDoc="1" locked="0" layoutInCell="1" allowOverlap="1">
                        <wp:simplePos x="0" y="0"/>
                        <wp:positionH relativeFrom="column">
                          <wp:posOffset>405130</wp:posOffset>
                        </wp:positionH>
                        <wp:positionV relativeFrom="paragraph">
                          <wp:posOffset>121920</wp:posOffset>
                        </wp:positionV>
                        <wp:extent cx="1266825" cy="658495"/>
                        <wp:effectExtent l="0" t="0" r="0" b="8255"/>
                        <wp:wrapTight wrapText="bothSides">
                          <wp:wrapPolygon>
                            <wp:start x="0" y="0"/>
                            <wp:lineTo x="0" y="21246"/>
                            <wp:lineTo x="21123" y="21246"/>
                            <wp:lineTo x="21123" y="0"/>
                            <wp:lineTo x="0" y="0"/>
                          </wp:wrapPolygon>
                        </wp:wrapTight>
                        <wp:docPr id="35" name="Рисунок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" name="Рисунок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lum contrast="18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7779" r="63630" b="5140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66593" cy="6584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</w:tbl>
          <w:p w14:paraId="68242AA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D21A0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А5Б3В1Г24</w:t>
            </w:r>
          </w:p>
        </w:tc>
      </w:tr>
      <w:tr w14:paraId="0D9C53CC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0AF5C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502749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CAEE2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EA0C1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E1498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36E41969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197BA3E0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5220FE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8E74B">
            <w:pPr>
              <w:shd w:val="clear" w:color="auto" w:fill="FFFFFF"/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>Соотнесите устройства для соединения железнодорожных путей с представленными изображениями</w:t>
            </w:r>
          </w:p>
          <w:tbl>
            <w:tblPr>
              <w:tblStyle w:val="36"/>
              <w:tblW w:w="584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7"/>
              <w:gridCol w:w="3543"/>
            </w:tblGrid>
            <w:tr w14:paraId="47ACBCE9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3" w:hRule="atLeast"/>
              </w:trPr>
              <w:tc>
                <w:tcPr>
                  <w:tcW w:w="2297" w:type="dxa"/>
                </w:tcPr>
                <w:p w14:paraId="753C0D68">
                  <w:pPr>
                    <w:spacing w:after="0" w:line="240" w:lineRule="auto"/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Устройства для соединения железнодорожных путей</w:t>
                  </w:r>
                </w:p>
              </w:tc>
              <w:tc>
                <w:tcPr>
                  <w:tcW w:w="3543" w:type="dxa"/>
                </w:tcPr>
                <w:p w14:paraId="60535C5D">
                  <w:pPr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Изображения</w:t>
                  </w:r>
                </w:p>
              </w:tc>
            </w:tr>
            <w:tr w14:paraId="0735230C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275" w:hRule="atLeast"/>
              </w:trPr>
              <w:tc>
                <w:tcPr>
                  <w:tcW w:w="2297" w:type="dxa"/>
                </w:tcPr>
                <w:p w14:paraId="4CC20037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А) Стрелочный перевод</w:t>
                  </w:r>
                </w:p>
              </w:tc>
              <w:tc>
                <w:tcPr>
                  <w:tcW w:w="3543" w:type="dxa"/>
                </w:tcPr>
                <w:p w14:paraId="217DDAEE">
                  <w:pPr>
                    <w:spacing w:after="0" w:line="240" w:lineRule="auto"/>
                  </w:pPr>
                  <w:r>
                    <w:t>1)</w:t>
                  </w:r>
                </w:p>
                <w:p w14:paraId="049EBBF0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295400"/>
                        <wp:effectExtent l="0" t="0" r="9525" b="0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" name="Рисунок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05144B7B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3" w:hRule="atLeast"/>
              </w:trPr>
              <w:tc>
                <w:tcPr>
                  <w:tcW w:w="2297" w:type="dxa"/>
                </w:tcPr>
                <w:p w14:paraId="5113D251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Б) Съезд</w:t>
                  </w:r>
                </w:p>
              </w:tc>
              <w:tc>
                <w:tcPr>
                  <w:tcW w:w="3543" w:type="dxa"/>
                </w:tcPr>
                <w:p w14:paraId="1EB15B23">
                  <w:pPr>
                    <w:spacing w:after="0" w:line="240" w:lineRule="auto"/>
                  </w:pPr>
                  <w:r>
                    <w:t xml:space="preserve">2) </w:t>
                  </w:r>
                </w:p>
                <w:p w14:paraId="2E5F4D93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409700"/>
                        <wp:effectExtent l="0" t="0" r="9525" b="0"/>
                        <wp:docPr id="49" name="Рисунок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" name="Рисунок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409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3CCCBC8D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00" w:hRule="atLeast"/>
              </w:trPr>
              <w:tc>
                <w:tcPr>
                  <w:tcW w:w="2297" w:type="dxa"/>
                </w:tcPr>
                <w:p w14:paraId="2EB024A5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В) Глухое пересечение </w:t>
                  </w:r>
                </w:p>
              </w:tc>
              <w:tc>
                <w:tcPr>
                  <w:tcW w:w="3543" w:type="dxa"/>
                </w:tcPr>
                <w:p w14:paraId="1DFC1112">
                  <w:pPr>
                    <w:spacing w:after="0" w:line="240" w:lineRule="auto"/>
                  </w:pPr>
                  <w:r>
                    <w:t xml:space="preserve">3) </w:t>
                  </w:r>
                  <w:r>
                    <w:drawing>
                      <wp:inline distT="0" distB="0" distL="0" distR="0">
                        <wp:extent cx="2105025" cy="2105025"/>
                        <wp:effectExtent l="0" t="0" r="9525" b="9525"/>
                        <wp:docPr id="43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" name="Рисунок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2105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2076689">
                  <w:pPr>
                    <w:spacing w:after="0" w:line="240" w:lineRule="auto"/>
                    <w:jc w:val="center"/>
                  </w:pPr>
                </w:p>
              </w:tc>
            </w:tr>
            <w:tr w14:paraId="331E91F0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84" w:hRule="atLeast"/>
              </w:trPr>
              <w:tc>
                <w:tcPr>
                  <w:tcW w:w="2297" w:type="dxa"/>
                </w:tcPr>
                <w:p w14:paraId="3B7B1983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Г) Стрелочная улица</w:t>
                  </w:r>
                </w:p>
              </w:tc>
              <w:tc>
                <w:tcPr>
                  <w:tcW w:w="3543" w:type="dxa"/>
                </w:tcPr>
                <w:p w14:paraId="79968F55">
                  <w:pPr>
                    <w:spacing w:after="0" w:line="240" w:lineRule="auto"/>
                  </w:pPr>
                  <w:r>
                    <w:t xml:space="preserve">4) </w:t>
                  </w:r>
                </w:p>
                <w:p w14:paraId="58B63DCD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095500" cy="1400175"/>
                        <wp:effectExtent l="0" t="0" r="0" b="9525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7" name="Рисунок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95500" cy="1400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7951BE42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72" w:hRule="atLeast"/>
              </w:trPr>
              <w:tc>
                <w:tcPr>
                  <w:tcW w:w="2297" w:type="dxa"/>
                </w:tcPr>
                <w:p w14:paraId="7DE9CD2E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543" w:type="dxa"/>
                </w:tcPr>
                <w:p w14:paraId="0E10E0F8">
                  <w:pPr>
                    <w:spacing w:after="0" w:line="240" w:lineRule="auto"/>
                  </w:pPr>
                  <w:r>
                    <w:t xml:space="preserve">5)  </w:t>
                  </w:r>
                </w:p>
                <w:p w14:paraId="77B2E051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14550" cy="1581150"/>
                        <wp:effectExtent l="0" t="0" r="0" b="0"/>
                        <wp:docPr id="48" name="Рисунок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" name="Рисунок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4550" cy="1581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D8D8D9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5C713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А3Б1В4Г25</w:t>
            </w:r>
          </w:p>
        </w:tc>
      </w:tr>
      <w:tr w14:paraId="3E2A741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E0C17C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CA2A0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DEF6F5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4A62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AD2F25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16A3B009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3628C380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05EC9EC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8C7F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Укажите верную последовательность структурной схемы управления в компании ОАО «РЖД»:</w:t>
            </w:r>
          </w:p>
          <w:p w14:paraId="45AE0F94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Совет директоров</w:t>
            </w:r>
          </w:p>
          <w:p w14:paraId="09C2F495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Начальник железной дороги</w:t>
            </w:r>
          </w:p>
          <w:p w14:paraId="46F10AF6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Генеральный директор – председатель правления ОАО «РЖД»</w:t>
            </w:r>
          </w:p>
          <w:p w14:paraId="13439EF9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Дирекция инфраструктуры</w:t>
            </w:r>
          </w:p>
          <w:p w14:paraId="53267EAD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Департаменты и управления</w:t>
            </w:r>
          </w:p>
          <w:p w14:paraId="464BB6FF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Линейные предприятия</w:t>
            </w:r>
          </w:p>
          <w:p w14:paraId="5B3AFDAD">
            <w:pPr>
              <w:spacing w:after="0" w:line="240" w:lineRule="auto"/>
              <w:ind w:left="360"/>
              <w:rPr>
                <w:rFonts w:ascii="Times New Roman" w:hAnsi="Times New Roman" w:eastAsia="Times New Roman" w:cs="Times New Roman"/>
                <w:color w:val="000000"/>
              </w:rPr>
            </w:pPr>
          </w:p>
          <w:tbl>
            <w:tblPr>
              <w:tblStyle w:val="36"/>
              <w:tblW w:w="499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14:paraId="3F353067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3" w:hRule="atLeast"/>
              </w:trPr>
              <w:tc>
                <w:tcPr>
                  <w:tcW w:w="794" w:type="dxa"/>
                </w:tcPr>
                <w:p w14:paraId="7715F417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7D9C2D48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65092C95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1AFEC609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7FB55A26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61552414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</w:tr>
          </w:tbl>
          <w:p w14:paraId="2AB2126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02192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399C38B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  <w:tbl>
            <w:tblPr>
              <w:tblStyle w:val="36"/>
              <w:tblW w:w="2041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14:paraId="44CA2CE9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6" w:hRule="atLeast"/>
              </w:trPr>
              <w:tc>
                <w:tcPr>
                  <w:tcW w:w="420" w:type="dxa"/>
                </w:tcPr>
                <w:p w14:paraId="6B9BE5A1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bookmarkStart w:id="2" w:name="_Hlk193356145"/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0" w:type="dxa"/>
                </w:tcPr>
                <w:p w14:paraId="02724CF3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0" w:type="dxa"/>
                </w:tcPr>
                <w:p w14:paraId="617F85BF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1" w:type="dxa"/>
                </w:tcPr>
                <w:p w14:paraId="66503755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1" w:type="dxa"/>
                </w:tcPr>
                <w:p w14:paraId="09386F6B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1" w:type="dxa"/>
                </w:tcPr>
                <w:p w14:paraId="26DBE59A">
                  <w:pPr>
                    <w:pStyle w:val="34"/>
                    <w:ind w:right="-57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</w:tr>
            <w:bookmarkEnd w:id="2"/>
          </w:tbl>
          <w:p w14:paraId="7D6C045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20719A9E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C9ED70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C0AE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0098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8DE8C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0F7B3C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0FBAE7B6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1782225E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6F3B24F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6FE06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Укажите последовательность расположения элементов стрелочного перевода при движении подвижного состава в «пошерстном» направлении:</w:t>
            </w:r>
          </w:p>
          <w:p w14:paraId="1E00617E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Контррельсы</w:t>
            </w:r>
          </w:p>
          <w:p w14:paraId="6AE874D9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Остряки</w:t>
            </w:r>
          </w:p>
          <w:p w14:paraId="48ADAFE6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Переводной механизм</w:t>
            </w:r>
          </w:p>
          <w:p w14:paraId="25155939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Сердечник крестовины</w:t>
            </w:r>
          </w:p>
          <w:p w14:paraId="56DCC308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Усовики</w:t>
            </w:r>
          </w:p>
          <w:p w14:paraId="5D38C08C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Переводные брусья</w:t>
            </w:r>
          </w:p>
          <w:tbl>
            <w:tblPr>
              <w:tblStyle w:val="36"/>
              <w:tblW w:w="499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14:paraId="360DDFA0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3" w:hRule="atLeast"/>
              </w:trPr>
              <w:tc>
                <w:tcPr>
                  <w:tcW w:w="794" w:type="dxa"/>
                </w:tcPr>
                <w:p w14:paraId="1A79ED31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026B6412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3C93BE71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1F9AE383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3B8BC92D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764EF6A3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</w:tr>
          </w:tbl>
          <w:p w14:paraId="679C559A">
            <w:pPr>
              <w:spacing w:after="0" w:line="240" w:lineRule="auto"/>
              <w:ind w:left="360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272647E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36"/>
              <w:tblW w:w="2041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14:paraId="1B86C120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</w:tblPrEx>
              <w:trPr>
                <w:trHeight w:val="276" w:hRule="atLeast"/>
              </w:trPr>
              <w:tc>
                <w:tcPr>
                  <w:tcW w:w="420" w:type="dxa"/>
                </w:tcPr>
                <w:p w14:paraId="10B57355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0" w:type="dxa"/>
                </w:tcPr>
                <w:p w14:paraId="4C803D1C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0" w:type="dxa"/>
                </w:tcPr>
                <w:p w14:paraId="5EBFE93B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1" w:type="dxa"/>
                </w:tcPr>
                <w:p w14:paraId="6306C762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14:paraId="1D1A151A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1" w:type="dxa"/>
                </w:tcPr>
                <w:p w14:paraId="4EE8E80A">
                  <w:pPr>
                    <w:pStyle w:val="34"/>
                    <w:ind w:right="-57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</w:tr>
          </w:tbl>
          <w:p w14:paraId="72BA0CC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72CAD21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C90C79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FDADF4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C50D3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38C50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9134C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165BCA17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5D33B08E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083D47D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AFA12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Укажите верную последовательность расположения элементов верхнего строения пути начиная от основной площадки нижнего строения пути</w:t>
            </w:r>
          </w:p>
          <w:p w14:paraId="15274BCC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Шпалы</w:t>
            </w:r>
          </w:p>
          <w:p w14:paraId="3177535C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Рельсовые скрепления</w:t>
            </w:r>
          </w:p>
          <w:p w14:paraId="55EE5719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Песчаная подушка</w:t>
            </w:r>
          </w:p>
          <w:p w14:paraId="0B57A54B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Рельсы</w:t>
            </w:r>
          </w:p>
          <w:p w14:paraId="6A4E5F17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Балластный слой</w:t>
            </w:r>
          </w:p>
          <w:tbl>
            <w:tblPr>
              <w:tblStyle w:val="36"/>
              <w:tblW w:w="4158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31"/>
              <w:gridCol w:w="831"/>
              <w:gridCol w:w="832"/>
              <w:gridCol w:w="832"/>
              <w:gridCol w:w="832"/>
            </w:tblGrid>
            <w:tr w14:paraId="0E976A9B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3" w:hRule="atLeast"/>
              </w:trPr>
              <w:tc>
                <w:tcPr>
                  <w:tcW w:w="831" w:type="dxa"/>
                </w:tcPr>
                <w:p w14:paraId="0EF042CB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1" w:type="dxa"/>
                </w:tcPr>
                <w:p w14:paraId="2C0A473D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5872D760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753E51F5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3F757C19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</w:tr>
          </w:tbl>
          <w:p w14:paraId="5812945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36"/>
              <w:tblW w:w="1701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41"/>
              <w:gridCol w:w="340"/>
              <w:gridCol w:w="340"/>
              <w:gridCol w:w="340"/>
              <w:gridCol w:w="340"/>
            </w:tblGrid>
            <w:tr w14:paraId="3CC86CF7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6" w:hRule="atLeast"/>
              </w:trPr>
              <w:tc>
                <w:tcPr>
                  <w:tcW w:w="341" w:type="dxa"/>
                </w:tcPr>
                <w:p w14:paraId="371DFA65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5A790FBD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7401D52D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3767636E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743E7825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</w:tr>
          </w:tbl>
          <w:p w14:paraId="6FAC10E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15ECB469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1C1F5E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B0E331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1D1AA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B2B3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232376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1309364F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0B850766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17A7F44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F268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Укажите верную последовательность</w:t>
            </w:r>
            <w:r>
              <w:rPr>
                <w:rFonts w:ascii="Times New Roman" w:hAnsi="Times New Roman" w:eastAsia="Times New Roman" w:cs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обработки подвижного состава по отправлению:</w:t>
            </w:r>
          </w:p>
          <w:p w14:paraId="540818F9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прицепку поездного локомотива</w:t>
            </w:r>
          </w:p>
          <w:p w14:paraId="20CAE272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технический и коммерческий осмотр</w:t>
            </w:r>
          </w:p>
          <w:p w14:paraId="772942A3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отправление поезда</w:t>
            </w:r>
          </w:p>
          <w:p w14:paraId="0CB36BA3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вручение перевозочных документов локомотивной бригаде</w:t>
            </w:r>
          </w:p>
          <w:p w14:paraId="2D81E3BA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осмотр и опробование автотормозов</w:t>
            </w:r>
          </w:p>
          <w:p w14:paraId="6CEB5C48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снятие закрепления</w:t>
            </w:r>
          </w:p>
          <w:tbl>
            <w:tblPr>
              <w:tblStyle w:val="36"/>
              <w:tblW w:w="499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14:paraId="6F63E03A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3" w:hRule="atLeast"/>
              </w:trPr>
              <w:tc>
                <w:tcPr>
                  <w:tcW w:w="831" w:type="dxa"/>
                </w:tcPr>
                <w:p w14:paraId="2E8BACFB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1" w:type="dxa"/>
                </w:tcPr>
                <w:p w14:paraId="48AEB6AE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582D2778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4C178F6D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7E85B6FF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520B26F3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</w:tr>
          </w:tbl>
          <w:p w14:paraId="0B40CFE7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36"/>
              <w:tblW w:w="2001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35"/>
              <w:gridCol w:w="334"/>
              <w:gridCol w:w="333"/>
              <w:gridCol w:w="333"/>
              <w:gridCol w:w="333"/>
              <w:gridCol w:w="333"/>
            </w:tblGrid>
            <w:tr w14:paraId="1F73926B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</w:tblPrEx>
              <w:trPr>
                <w:trHeight w:val="276" w:hRule="atLeast"/>
              </w:trPr>
              <w:tc>
                <w:tcPr>
                  <w:tcW w:w="335" w:type="dxa"/>
                </w:tcPr>
                <w:p w14:paraId="3F6A92D7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34" w:type="dxa"/>
                </w:tcPr>
                <w:p w14:paraId="38EF7A36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33" w:type="dxa"/>
                </w:tcPr>
                <w:p w14:paraId="575ACE80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33" w:type="dxa"/>
                </w:tcPr>
                <w:p w14:paraId="2FF567FD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33" w:type="dxa"/>
                </w:tcPr>
                <w:p w14:paraId="6A36DA94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33" w:type="dxa"/>
                </w:tcPr>
                <w:p w14:paraId="0F0FA834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</w:tr>
          </w:tbl>
          <w:p w14:paraId="3B08B4F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2C291298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355898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98714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7D9F49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A951C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6A6D1A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1D24DB80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32269CC5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52DE20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C460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Прочитайте текст, выберите правильный вариант ответа. </w:t>
            </w:r>
          </w:p>
          <w:p w14:paraId="253EA153">
            <w:pPr>
              <w:spacing w:after="0" w:line="240" w:lineRule="auto"/>
              <w:rPr>
                <w:rFonts w:eastAsia="Times New Roman" w:asciiTheme="minorHAnsi" w:hAnsiTheme="minorHAnsi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Выбор обоснуйте.</w:t>
            </w:r>
          </w:p>
          <w:p w14:paraId="43AD93D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Какое устройство предназначено для повышения безопасности движения поездов, улучшения труда локомотивных бригад. Передает машинисту информацию о показаниях проходных светофоров</w:t>
            </w:r>
          </w:p>
          <w:p w14:paraId="4F6F1968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АЛС</w:t>
            </w:r>
          </w:p>
          <w:p w14:paraId="138BF6E5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ГАЦ</w:t>
            </w:r>
          </w:p>
          <w:p w14:paraId="4E35D899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АБ</w:t>
            </w:r>
          </w:p>
          <w:p w14:paraId="6D9A254C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ПАБ</w:t>
            </w:r>
          </w:p>
          <w:p w14:paraId="714EAF80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ЭЦ</w:t>
            </w:r>
          </w:p>
          <w:p w14:paraId="6DA42251">
            <w:pPr>
              <w:spacing w:after="0" w:line="240" w:lineRule="auto"/>
              <w:rPr>
                <w:rFonts w:eastAsia="Times New Roman" w:cs="Times New Roman" w:asciiTheme="minorHAnsi" w:hAnsiTheme="minorHAnsi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75D48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1) АЛС</w:t>
            </w:r>
          </w:p>
          <w:p w14:paraId="7E3DC4F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5B35916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49FD4D4A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2C4B45A7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АЛС — это автоматическая локомотивная сигнализация</w:t>
            </w:r>
          </w:p>
        </w:tc>
      </w:tr>
      <w:tr w14:paraId="6DBD244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F1626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DA656F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10727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030F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69239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6B525EF7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3AC4D25C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198E64F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2E099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 называется вид поперечного профиля земляного полотна, если основная площадка земляного полотна проходит выше земной поверхности</w:t>
            </w:r>
          </w:p>
          <w:p w14:paraId="12E68E64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полунасыпь </w:t>
            </w:r>
          </w:p>
          <w:p w14:paraId="138B72F2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выемка</w:t>
            </w:r>
          </w:p>
          <w:p w14:paraId="48D7404A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насыпь</w:t>
            </w:r>
          </w:p>
          <w:p w14:paraId="4A880E2D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полувыемка</w:t>
            </w:r>
          </w:p>
          <w:p w14:paraId="137C8609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нулевое место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A0DB9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насыпь</w:t>
            </w:r>
          </w:p>
          <w:p w14:paraId="4FEEE32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139EBB4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60442C70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4FB9A10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Насыпь— это искусственное земляное сооружение, предназначенное для укладки железнодорожного пути на возвышении над уровнем земли. Насыпи строятся для обеспечения устойчивости и надежности рельсового полотна, защиты его от внешних воздействий, таких как грунтовые воды, оползни и паводки</w:t>
            </w:r>
          </w:p>
        </w:tc>
      </w:tr>
      <w:tr w14:paraId="79C149D8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3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1336D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C08CD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91504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5DC7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F3998A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49CDE12E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6624063B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4A7B295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517D1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Какие светофоры</w:t>
            </w:r>
            <w:r>
              <w:rPr>
                <w:rFonts w:ascii="Times New Roman" w:hAnsi="Times New Roman" w:eastAsia="Times New Roman" w:cs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разрешают или запрещают поезду следовать с перегона на железнодорожную станцию</w:t>
            </w:r>
          </w:p>
          <w:p w14:paraId="0AA560B2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Маршрутные</w:t>
            </w:r>
          </w:p>
          <w:p w14:paraId="23D27C59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Выходные</w:t>
            </w:r>
          </w:p>
          <w:p w14:paraId="6E2659F7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Входные</w:t>
            </w:r>
          </w:p>
          <w:p w14:paraId="41920CE2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Заградительные</w:t>
            </w:r>
          </w:p>
          <w:p w14:paraId="440A9904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маневровые</w:t>
            </w:r>
          </w:p>
          <w:p w14:paraId="574ACD7A">
            <w:pPr>
              <w:spacing w:after="0" w:line="240" w:lineRule="auto"/>
              <w:ind w:left="360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E3713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4) Входные</w:t>
            </w:r>
          </w:p>
          <w:p w14:paraId="558F121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360EEE4F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267DEC2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Входной светофор — это сигнальное устройство, которое используется на железнодорожных станциях для регулирования движения поездов. Его основная функция заключается в разрешении или запрещении въезда поезда на станцию.</w:t>
            </w:r>
          </w:p>
        </w:tc>
      </w:tr>
      <w:tr w14:paraId="254AF8D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C1D751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18B2B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E0246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C9FDF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F32A24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527E1199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23B559CC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6A8BDD27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A88FD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Какой элемент верхнего строения пути помогает избежать выброса пути</w:t>
            </w:r>
          </w:p>
          <w:p w14:paraId="0AE1CB64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Рельсы</w:t>
            </w:r>
          </w:p>
          <w:p w14:paraId="525E0B76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Шпалы</w:t>
            </w:r>
          </w:p>
          <w:p w14:paraId="28571DE2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Противоугоны</w:t>
            </w:r>
          </w:p>
          <w:p w14:paraId="7A97A331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Рельсовые скрепления</w:t>
            </w:r>
          </w:p>
          <w:p w14:paraId="222FC6AE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Балластный слой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C3F9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Противоугоны</w:t>
            </w:r>
          </w:p>
          <w:p w14:paraId="583C417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4369C181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6B241096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230F1EA1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49DC523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Они предотвращают угон пути, который может привести к выбросу пути</w:t>
            </w:r>
          </w:p>
        </w:tc>
      </w:tr>
      <w:tr w14:paraId="2E8F4B09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C28105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C80C7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751F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DCBB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30AA35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4164441B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12676B22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1E0F397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3A2FA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Какие типы грузовых вагонов предназначены для перевозки грузов, не требующих защиты от атмосферных воздействий</w:t>
            </w:r>
          </w:p>
          <w:p w14:paraId="3B4DA054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Крытые</w:t>
            </w:r>
          </w:p>
          <w:p w14:paraId="4C0A7A6A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Полувагоны</w:t>
            </w:r>
          </w:p>
          <w:p w14:paraId="3EA47AFA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Платформы</w:t>
            </w:r>
          </w:p>
          <w:p w14:paraId="2C3E8F9F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Цистерны</w:t>
            </w:r>
          </w:p>
          <w:p w14:paraId="118B50BC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Изотермические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9E8CF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2) Полувагоны</w:t>
            </w:r>
          </w:p>
          <w:p w14:paraId="7A85671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Платформы</w:t>
            </w:r>
          </w:p>
          <w:p w14:paraId="265A8DE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7EA3B0E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33D8A3FF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1C35C62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2)3) Это вагоны открытого типа</w:t>
            </w:r>
          </w:p>
          <w:p w14:paraId="3706A7B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46F6D82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9F7B3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E613D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8B2144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A0AA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06C144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75AE87D5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413E3744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123DF2E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1F340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Как классифицируются графики движения поездов в зависимости от ходовой скорости </w:t>
            </w:r>
          </w:p>
          <w:p w14:paraId="3FA7C77E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Параллельные</w:t>
            </w:r>
          </w:p>
          <w:p w14:paraId="3C5C65CF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Пакетные</w:t>
            </w:r>
          </w:p>
          <w:p w14:paraId="5B4EA376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Пачечные </w:t>
            </w:r>
          </w:p>
          <w:p w14:paraId="0FA62980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Непараллельные</w:t>
            </w:r>
          </w:p>
          <w:p w14:paraId="3594CDA4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Парные</w:t>
            </w:r>
          </w:p>
          <w:p w14:paraId="4BDDB96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66A4F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1) Параллельные</w:t>
            </w:r>
          </w:p>
          <w:p w14:paraId="0BBD4AA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4) Непараллельные</w:t>
            </w:r>
          </w:p>
          <w:p w14:paraId="63136CEE">
            <w:pPr>
              <w:spacing w:after="0" w:line="240" w:lineRule="auto"/>
              <w:ind w:left="36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29CBE6A0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65CC631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1) все поезда одного и того же направления имеют одинаковую ходовую скорость</w:t>
            </w:r>
          </w:p>
          <w:p w14:paraId="555FFD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4) поезда одного и того же направления имеют разную ходовую скорость</w:t>
            </w:r>
          </w:p>
        </w:tc>
      </w:tr>
      <w:tr w14:paraId="1B0DC89B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99D78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0F91F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EFE5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2EEB4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553BC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7FFB1DE8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5131DFCD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4DFE955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75575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 классифицируются графики движения поездов по размеру движения четного и нечетного направления</w:t>
            </w:r>
          </w:p>
          <w:p w14:paraId="6BD19A84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Параллельные</w:t>
            </w:r>
          </w:p>
          <w:p w14:paraId="17B6BD09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Пакетные</w:t>
            </w:r>
          </w:p>
          <w:p w14:paraId="7C1D2C3A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Непарные </w:t>
            </w:r>
          </w:p>
          <w:p w14:paraId="0738FF6A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Непараллельные</w:t>
            </w:r>
          </w:p>
          <w:p w14:paraId="5BEE1681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Парные</w:t>
            </w:r>
          </w:p>
          <w:p w14:paraId="6916F0D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3E9CE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Непарные</w:t>
            </w:r>
          </w:p>
          <w:p w14:paraId="4BDD58C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5) Парные</w:t>
            </w:r>
          </w:p>
          <w:p w14:paraId="5812CF4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55D460C5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5B2245E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4F2206E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разное количество поездов в каждом из направлений</w:t>
            </w:r>
          </w:p>
          <w:p w14:paraId="65C986D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5) одинаковое количеством поездов в обоих направлениях</w:t>
            </w:r>
          </w:p>
        </w:tc>
      </w:tr>
      <w:tr w14:paraId="3CFB601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CEF92C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E647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AE7BF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F060C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6C69C9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2763BD15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047B7716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7154C67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759A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Какие из перечисленных ниже станционных путей связаны непосредственно с расформированием и формированием составов? </w:t>
            </w:r>
          </w:p>
          <w:p w14:paraId="1FED78D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1) приемо-отправочные</w:t>
            </w:r>
          </w:p>
          <w:p w14:paraId="13C83A4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2) сортировочные</w:t>
            </w:r>
          </w:p>
          <w:p w14:paraId="1E390F8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погрузочно-выгрузочные</w:t>
            </w:r>
          </w:p>
          <w:p w14:paraId="45A17CA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4) ходовые</w:t>
            </w:r>
          </w:p>
          <w:p w14:paraId="1620902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5) вытяжные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286F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2) сортировочные</w:t>
            </w:r>
          </w:p>
          <w:p w14:paraId="0B81139B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5) вытяжные</w:t>
            </w:r>
          </w:p>
          <w:p w14:paraId="2ACD7D5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3A11846B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7158293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7AB5E48D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2FC303C1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Сортировочные пути служат для накопления вагонов и дальнейшего формирования из них составов</w:t>
            </w:r>
          </w:p>
          <w:p w14:paraId="13864DB0">
            <w:pPr>
              <w:spacing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Вытяжные пути предназначены для надвига составов на горку и их дальнейшего расформирования, а также для формирования новых составов (вагонов) и перестановки их с одного пути на другой.</w:t>
            </w:r>
          </w:p>
        </w:tc>
      </w:tr>
      <w:tr w14:paraId="6078F65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B83A6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867B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83BD9F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02540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C6BA2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234ABFB7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01EEFE89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5C74F0A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967312">
            <w:pPr>
              <w:spacing w:after="0" w:line="240" w:lineRule="auto"/>
              <w:rPr>
                <w:i/>
              </w:rPr>
            </w:pPr>
            <w:r>
              <w:rPr>
                <w:i/>
              </w:rPr>
              <w:t>Прочитайте текст и запишите развёрнутый обоснованный ответ</w:t>
            </w:r>
          </w:p>
          <w:p w14:paraId="56B11D0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Сформулируйте определение сигнала на железнодорожном транспорте. Назовите основные сигнальные цвета и дайте развернутое пояснение их применения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C8AA9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Сигнал — условный видимый или звуковой знак, при помощи которого подается определенный приказ.</w:t>
            </w:r>
          </w:p>
          <w:p w14:paraId="248AF91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Основными сигнальными цветами на транспорте являются красный, желтый и зеленый. Красный цвет — сигнал остановки; желтый — разрешает движение и требует снижения скорости; зеленый — разрешает движение с установленной скоростью.</w:t>
            </w:r>
          </w:p>
        </w:tc>
      </w:tr>
      <w:tr w14:paraId="5F85BDB5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884A4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6039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12E8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E8844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6451BB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0A3AF6C2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0A8A0811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539598D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AD7C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Дайте определение железнодорожной станции.</w:t>
            </w:r>
          </w:p>
          <w:p w14:paraId="4B02846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 классифицируются железнодорожные станции по характеру выполняемой работы?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237D1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Железнодорожная станция – раздельный пункт, который имеет путевое развитие, позволяющее выполнять операции по приему, отправлению, обгону поездов, операции по обслуживанию пассажиров и приему, выдаче грузов, багажа, грузобагажа, а при развитых путевых устройствах выполнять маневровые работы по расформированию и формированию поездов и технические операции с поездами.</w:t>
            </w:r>
          </w:p>
          <w:p w14:paraId="1439577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Железнодорожные станции классифицируются по характеру работы на:</w:t>
            </w:r>
          </w:p>
          <w:p w14:paraId="553246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промежуточные,</w:t>
            </w:r>
          </w:p>
          <w:p w14:paraId="5CF076C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участковые,</w:t>
            </w:r>
          </w:p>
          <w:p w14:paraId="4259E45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сортировочные,</w:t>
            </w:r>
          </w:p>
          <w:p w14:paraId="6B7F837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пассажирские,</w:t>
            </w:r>
          </w:p>
          <w:p w14:paraId="7CEB4B7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грузовые </w:t>
            </w:r>
          </w:p>
        </w:tc>
      </w:tr>
    </w:tbl>
    <w:p w14:paraId="3E7C2410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rPr>
          <w:rFonts w:ascii="Times New Roman" w:hAnsi="Times New Roman" w:eastAsia="Times New Roman" w:cs="Times New Roman"/>
          <w:sz w:val="24"/>
          <w:szCs w:val="24"/>
        </w:rPr>
      </w:pPr>
    </w:p>
    <w:sectPr>
      <w:pgSz w:w="16838" w:h="11906" w:orient="landscape"/>
      <w:pgMar w:top="1134" w:right="567" w:bottom="567" w:left="567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Liberation Sans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</w:font>
  <w:font w:name="OpenSan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4AA13C8"/>
    <w:multiLevelType w:val="multilevel"/>
    <w:tmpl w:val="04AA13C8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75889"/>
    <w:multiLevelType w:val="multilevel"/>
    <w:tmpl w:val="08375889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325C3E"/>
    <w:multiLevelType w:val="multilevel"/>
    <w:tmpl w:val="1C325C3E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2A62C6"/>
    <w:multiLevelType w:val="multilevel"/>
    <w:tmpl w:val="262A62C6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B3784B"/>
    <w:multiLevelType w:val="multilevel"/>
    <w:tmpl w:val="2DB3784B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B15663"/>
    <w:multiLevelType w:val="multilevel"/>
    <w:tmpl w:val="2FB15663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9F25F2"/>
    <w:multiLevelType w:val="multilevel"/>
    <w:tmpl w:val="339F25F2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C345F6"/>
    <w:multiLevelType w:val="multilevel"/>
    <w:tmpl w:val="38C345F6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075B90"/>
    <w:multiLevelType w:val="multilevel"/>
    <w:tmpl w:val="42075B90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B71352"/>
    <w:multiLevelType w:val="multilevel"/>
    <w:tmpl w:val="43B71352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 w:ascii="Times New Roman" w:hAnsi="Times New Roman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A4E7D6A"/>
    <w:multiLevelType w:val="multilevel"/>
    <w:tmpl w:val="6A4E7D6A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A16062"/>
    <w:multiLevelType w:val="multilevel"/>
    <w:tmpl w:val="6AA16062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0"/>
  </w:num>
  <w:num w:numId="8">
    <w:abstractNumId w:val="11"/>
  </w:num>
  <w:num w:numId="9">
    <w:abstractNumId w:val="3"/>
  </w:num>
  <w:num w:numId="10">
    <w:abstractNumId w:val="4"/>
  </w:num>
  <w:num w:numId="11">
    <w:abstractNumId w:val="7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708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359C"/>
    <w:rsid w:val="000001D4"/>
    <w:rsid w:val="000157A2"/>
    <w:rsid w:val="00022959"/>
    <w:rsid w:val="000320F5"/>
    <w:rsid w:val="000336AC"/>
    <w:rsid w:val="000340BC"/>
    <w:rsid w:val="0004188A"/>
    <w:rsid w:val="00053819"/>
    <w:rsid w:val="0005664F"/>
    <w:rsid w:val="00061047"/>
    <w:rsid w:val="0006231B"/>
    <w:rsid w:val="00064290"/>
    <w:rsid w:val="000656E8"/>
    <w:rsid w:val="00074BDC"/>
    <w:rsid w:val="0009005F"/>
    <w:rsid w:val="00090EA8"/>
    <w:rsid w:val="00091425"/>
    <w:rsid w:val="00093212"/>
    <w:rsid w:val="000B2135"/>
    <w:rsid w:val="000B44CB"/>
    <w:rsid w:val="000C78D5"/>
    <w:rsid w:val="000C7CE6"/>
    <w:rsid w:val="000D3B26"/>
    <w:rsid w:val="00117B6B"/>
    <w:rsid w:val="00153115"/>
    <w:rsid w:val="001606D2"/>
    <w:rsid w:val="00177D78"/>
    <w:rsid w:val="001802C6"/>
    <w:rsid w:val="00193CE9"/>
    <w:rsid w:val="001C7342"/>
    <w:rsid w:val="001C7471"/>
    <w:rsid w:val="001F14EE"/>
    <w:rsid w:val="0021143F"/>
    <w:rsid w:val="0022331E"/>
    <w:rsid w:val="002249B2"/>
    <w:rsid w:val="0025265D"/>
    <w:rsid w:val="002610A4"/>
    <w:rsid w:val="00291BBF"/>
    <w:rsid w:val="00292680"/>
    <w:rsid w:val="00294CC7"/>
    <w:rsid w:val="002A3437"/>
    <w:rsid w:val="002C03D1"/>
    <w:rsid w:val="002D1C71"/>
    <w:rsid w:val="00306D9E"/>
    <w:rsid w:val="00311F7F"/>
    <w:rsid w:val="00342550"/>
    <w:rsid w:val="00395412"/>
    <w:rsid w:val="00396702"/>
    <w:rsid w:val="003B34AB"/>
    <w:rsid w:val="004019FF"/>
    <w:rsid w:val="0041555F"/>
    <w:rsid w:val="00424890"/>
    <w:rsid w:val="004470EE"/>
    <w:rsid w:val="00451C3C"/>
    <w:rsid w:val="00464F57"/>
    <w:rsid w:val="00473BC1"/>
    <w:rsid w:val="0047421A"/>
    <w:rsid w:val="0047727F"/>
    <w:rsid w:val="00480BBF"/>
    <w:rsid w:val="004841D9"/>
    <w:rsid w:val="004C0B3F"/>
    <w:rsid w:val="004D5CB2"/>
    <w:rsid w:val="004E4D63"/>
    <w:rsid w:val="004F1223"/>
    <w:rsid w:val="004F7E51"/>
    <w:rsid w:val="00525479"/>
    <w:rsid w:val="00527BAF"/>
    <w:rsid w:val="00534507"/>
    <w:rsid w:val="00540EC6"/>
    <w:rsid w:val="0055757E"/>
    <w:rsid w:val="0059370E"/>
    <w:rsid w:val="005977D5"/>
    <w:rsid w:val="005A02B1"/>
    <w:rsid w:val="005B3548"/>
    <w:rsid w:val="005B7D08"/>
    <w:rsid w:val="005E504B"/>
    <w:rsid w:val="005E6BA5"/>
    <w:rsid w:val="00605E06"/>
    <w:rsid w:val="006231F9"/>
    <w:rsid w:val="006343BE"/>
    <w:rsid w:val="00635512"/>
    <w:rsid w:val="0065332C"/>
    <w:rsid w:val="00692A69"/>
    <w:rsid w:val="006A06AA"/>
    <w:rsid w:val="006B54AC"/>
    <w:rsid w:val="006C32EE"/>
    <w:rsid w:val="006D7742"/>
    <w:rsid w:val="006E1FC0"/>
    <w:rsid w:val="006E7121"/>
    <w:rsid w:val="006F0DEA"/>
    <w:rsid w:val="006F1518"/>
    <w:rsid w:val="006F32D2"/>
    <w:rsid w:val="00707B1B"/>
    <w:rsid w:val="007216C7"/>
    <w:rsid w:val="007453F6"/>
    <w:rsid w:val="007460E6"/>
    <w:rsid w:val="00755E86"/>
    <w:rsid w:val="00763FFA"/>
    <w:rsid w:val="0076698A"/>
    <w:rsid w:val="00774207"/>
    <w:rsid w:val="0078609E"/>
    <w:rsid w:val="007A7157"/>
    <w:rsid w:val="007B5218"/>
    <w:rsid w:val="007B5F2E"/>
    <w:rsid w:val="007B68D6"/>
    <w:rsid w:val="007D0553"/>
    <w:rsid w:val="007D25BF"/>
    <w:rsid w:val="007D5970"/>
    <w:rsid w:val="007F0639"/>
    <w:rsid w:val="008738E1"/>
    <w:rsid w:val="0088590C"/>
    <w:rsid w:val="00896F50"/>
    <w:rsid w:val="008A48FC"/>
    <w:rsid w:val="008A5997"/>
    <w:rsid w:val="008B0FB5"/>
    <w:rsid w:val="008B35B1"/>
    <w:rsid w:val="008B4C84"/>
    <w:rsid w:val="008D054B"/>
    <w:rsid w:val="008D2D94"/>
    <w:rsid w:val="008D3666"/>
    <w:rsid w:val="008D4B12"/>
    <w:rsid w:val="008F50C3"/>
    <w:rsid w:val="00901855"/>
    <w:rsid w:val="00924001"/>
    <w:rsid w:val="00935DFF"/>
    <w:rsid w:val="00951AC5"/>
    <w:rsid w:val="0095359C"/>
    <w:rsid w:val="009826B1"/>
    <w:rsid w:val="0098560A"/>
    <w:rsid w:val="009A39D0"/>
    <w:rsid w:val="009A50E4"/>
    <w:rsid w:val="009C1279"/>
    <w:rsid w:val="009D2E7E"/>
    <w:rsid w:val="009D5B62"/>
    <w:rsid w:val="009D6B18"/>
    <w:rsid w:val="009F27C4"/>
    <w:rsid w:val="009F66AF"/>
    <w:rsid w:val="00A149D4"/>
    <w:rsid w:val="00A1776B"/>
    <w:rsid w:val="00A24F4E"/>
    <w:rsid w:val="00A300A8"/>
    <w:rsid w:val="00A30AB7"/>
    <w:rsid w:val="00A42644"/>
    <w:rsid w:val="00A449CA"/>
    <w:rsid w:val="00A52EF8"/>
    <w:rsid w:val="00A553B0"/>
    <w:rsid w:val="00A57BC5"/>
    <w:rsid w:val="00A621BB"/>
    <w:rsid w:val="00A77C1F"/>
    <w:rsid w:val="00A823CF"/>
    <w:rsid w:val="00A879F6"/>
    <w:rsid w:val="00A95F0E"/>
    <w:rsid w:val="00AC15DE"/>
    <w:rsid w:val="00AC4B5A"/>
    <w:rsid w:val="00AD3DDB"/>
    <w:rsid w:val="00AF1AFB"/>
    <w:rsid w:val="00B12549"/>
    <w:rsid w:val="00B31196"/>
    <w:rsid w:val="00B32307"/>
    <w:rsid w:val="00B404D3"/>
    <w:rsid w:val="00B44B7D"/>
    <w:rsid w:val="00B4690B"/>
    <w:rsid w:val="00B54F46"/>
    <w:rsid w:val="00B55376"/>
    <w:rsid w:val="00B57710"/>
    <w:rsid w:val="00B75E12"/>
    <w:rsid w:val="00B86600"/>
    <w:rsid w:val="00B9113A"/>
    <w:rsid w:val="00BB732C"/>
    <w:rsid w:val="00BC28D9"/>
    <w:rsid w:val="00BE33C0"/>
    <w:rsid w:val="00C07367"/>
    <w:rsid w:val="00C13F7B"/>
    <w:rsid w:val="00C56BAF"/>
    <w:rsid w:val="00C623D5"/>
    <w:rsid w:val="00C62A20"/>
    <w:rsid w:val="00C733A2"/>
    <w:rsid w:val="00C80F46"/>
    <w:rsid w:val="00C93854"/>
    <w:rsid w:val="00CB1842"/>
    <w:rsid w:val="00CB3B8A"/>
    <w:rsid w:val="00CE672A"/>
    <w:rsid w:val="00D12706"/>
    <w:rsid w:val="00D15838"/>
    <w:rsid w:val="00D33824"/>
    <w:rsid w:val="00D5082B"/>
    <w:rsid w:val="00D53E2F"/>
    <w:rsid w:val="00D64186"/>
    <w:rsid w:val="00DA3A84"/>
    <w:rsid w:val="00DA4813"/>
    <w:rsid w:val="00DA648A"/>
    <w:rsid w:val="00DB32FD"/>
    <w:rsid w:val="00DB3C1F"/>
    <w:rsid w:val="00DB6A1A"/>
    <w:rsid w:val="00DD19B5"/>
    <w:rsid w:val="00DD43E4"/>
    <w:rsid w:val="00DE6EDC"/>
    <w:rsid w:val="00DF58D5"/>
    <w:rsid w:val="00E02595"/>
    <w:rsid w:val="00E0283E"/>
    <w:rsid w:val="00E46326"/>
    <w:rsid w:val="00E57625"/>
    <w:rsid w:val="00E6068C"/>
    <w:rsid w:val="00E64AD5"/>
    <w:rsid w:val="00E80506"/>
    <w:rsid w:val="00E912D6"/>
    <w:rsid w:val="00E9215F"/>
    <w:rsid w:val="00EB0294"/>
    <w:rsid w:val="00ED7A2C"/>
    <w:rsid w:val="00EE342D"/>
    <w:rsid w:val="00EF08B5"/>
    <w:rsid w:val="00EF1BB4"/>
    <w:rsid w:val="00EF656B"/>
    <w:rsid w:val="00F061A4"/>
    <w:rsid w:val="00F303E4"/>
    <w:rsid w:val="00F365FC"/>
    <w:rsid w:val="00F4208B"/>
    <w:rsid w:val="00F42773"/>
    <w:rsid w:val="00F664D9"/>
    <w:rsid w:val="00F6781E"/>
    <w:rsid w:val="00F71485"/>
    <w:rsid w:val="00F752D8"/>
    <w:rsid w:val="00F93480"/>
    <w:rsid w:val="00FC1174"/>
    <w:rsid w:val="00FD5800"/>
    <w:rsid w:val="00FF30C9"/>
    <w:rsid w:val="00FF34BA"/>
    <w:rsid w:val="14777BA6"/>
    <w:rsid w:val="35522EF4"/>
    <w:rsid w:val="72E44216"/>
    <w:rsid w:val="7EBC51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qFormat="1"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qFormat="1" w:uiPriority="99" w:semiHidden="0" w:name="footnote reference"/>
    <w:lsdException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Liberation Sans" w:hAnsi="Liberation Sans" w:eastAsia="Liberation Sans" w:cs="Liberation Sans"/>
      <w:sz w:val="20"/>
      <w:szCs w:val="20"/>
      <w:lang w:val="ru-RU" w:eastAsia="en-US" w:bidi="ar-SA"/>
    </w:rPr>
  </w:style>
  <w:style w:type="paragraph" w:styleId="2">
    <w:name w:val="heading 1"/>
    <w:basedOn w:val="1"/>
    <w:next w:val="1"/>
    <w:link w:val="54"/>
    <w:qFormat/>
    <w:uiPriority w:val="9"/>
    <w:pPr>
      <w:keepNext/>
      <w:keepLines/>
      <w:spacing w:before="480"/>
      <w:outlineLvl w:val="0"/>
    </w:pPr>
    <w:rPr>
      <w:sz w:val="40"/>
      <w:szCs w:val="40"/>
    </w:rPr>
  </w:style>
  <w:style w:type="paragraph" w:styleId="3">
    <w:name w:val="heading 2"/>
    <w:basedOn w:val="2"/>
    <w:next w:val="1"/>
    <w:link w:val="55"/>
    <w:unhideWhenUsed/>
    <w:qFormat/>
    <w:uiPriority w:val="9"/>
    <w:pPr>
      <w:outlineLvl w:val="1"/>
    </w:pPr>
  </w:style>
  <w:style w:type="paragraph" w:styleId="4">
    <w:name w:val="heading 3"/>
    <w:basedOn w:val="1"/>
    <w:next w:val="1"/>
    <w:link w:val="56"/>
    <w:unhideWhenUsed/>
    <w:qFormat/>
    <w:uiPriority w:val="9"/>
    <w:pPr>
      <w:keepNext/>
      <w:keepLines/>
      <w:spacing w:before="320"/>
      <w:outlineLvl w:val="2"/>
    </w:pPr>
    <w:rPr>
      <w:rFonts w:eastAsia="Arial"/>
      <w:sz w:val="30"/>
      <w:szCs w:val="30"/>
    </w:rPr>
  </w:style>
  <w:style w:type="paragraph" w:styleId="5">
    <w:name w:val="heading 4"/>
    <w:basedOn w:val="1"/>
    <w:next w:val="1"/>
    <w:link w:val="57"/>
    <w:unhideWhenUsed/>
    <w:qFormat/>
    <w:uiPriority w:val="9"/>
    <w:pPr>
      <w:keepNext/>
      <w:keepLines/>
      <w:spacing w:before="320"/>
      <w:outlineLvl w:val="3"/>
    </w:pPr>
    <w:rPr>
      <w:b/>
      <w:bCs/>
      <w:sz w:val="26"/>
      <w:szCs w:val="26"/>
    </w:rPr>
  </w:style>
  <w:style w:type="paragraph" w:styleId="6">
    <w:name w:val="heading 5"/>
    <w:basedOn w:val="1"/>
    <w:next w:val="1"/>
    <w:link w:val="58"/>
    <w:unhideWhenUsed/>
    <w:qFormat/>
    <w:uiPriority w:val="9"/>
    <w:pPr>
      <w:keepNext/>
      <w:keepLines/>
      <w:spacing w:before="320"/>
      <w:outlineLvl w:val="4"/>
    </w:pPr>
    <w:rPr>
      <w:b/>
      <w:bCs/>
      <w:sz w:val="24"/>
      <w:szCs w:val="24"/>
    </w:rPr>
  </w:style>
  <w:style w:type="paragraph" w:styleId="7">
    <w:name w:val="heading 6"/>
    <w:basedOn w:val="1"/>
    <w:next w:val="1"/>
    <w:link w:val="59"/>
    <w:unhideWhenUsed/>
    <w:qFormat/>
    <w:uiPriority w:val="9"/>
    <w:pPr>
      <w:keepNext/>
      <w:keepLines/>
      <w:spacing w:before="320"/>
      <w:outlineLvl w:val="5"/>
    </w:pPr>
    <w:rPr>
      <w:b/>
      <w:bCs/>
      <w:sz w:val="22"/>
      <w:szCs w:val="22"/>
    </w:rPr>
  </w:style>
  <w:style w:type="paragraph" w:styleId="8">
    <w:name w:val="heading 7"/>
    <w:basedOn w:val="1"/>
    <w:next w:val="1"/>
    <w:link w:val="60"/>
    <w:unhideWhenUsed/>
    <w:qFormat/>
    <w:uiPriority w:val="9"/>
    <w:pPr>
      <w:keepNext/>
      <w:keepLines/>
      <w:spacing w:before="320"/>
      <w:outlineLvl w:val="6"/>
    </w:pPr>
    <w:rPr>
      <w:b/>
      <w:bCs/>
      <w:i/>
      <w:iCs/>
      <w:sz w:val="22"/>
      <w:szCs w:val="22"/>
    </w:rPr>
  </w:style>
  <w:style w:type="paragraph" w:styleId="9">
    <w:name w:val="heading 8"/>
    <w:basedOn w:val="1"/>
    <w:next w:val="1"/>
    <w:link w:val="61"/>
    <w:unhideWhenUsed/>
    <w:qFormat/>
    <w:uiPriority w:val="9"/>
    <w:pPr>
      <w:keepNext/>
      <w:keepLines/>
      <w:spacing w:before="320"/>
      <w:outlineLvl w:val="7"/>
    </w:pPr>
    <w:rPr>
      <w:i/>
      <w:iCs/>
      <w:sz w:val="22"/>
      <w:szCs w:val="22"/>
    </w:rPr>
  </w:style>
  <w:style w:type="paragraph" w:styleId="10">
    <w:name w:val="heading 9"/>
    <w:basedOn w:val="1"/>
    <w:next w:val="1"/>
    <w:link w:val="62"/>
    <w:unhideWhenUsed/>
    <w:qFormat/>
    <w:uiPriority w:val="9"/>
    <w:pPr>
      <w:keepNext/>
      <w:keepLines/>
      <w:spacing w:before="320"/>
      <w:outlineLvl w:val="8"/>
    </w:pPr>
    <w:rPr>
      <w:i/>
      <w:iCs/>
      <w:sz w:val="21"/>
      <w:szCs w:val="21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otnote reference"/>
    <w:unhideWhenUsed/>
    <w:qFormat/>
    <w:uiPriority w:val="99"/>
    <w:rPr>
      <w:vertAlign w:val="superscript"/>
    </w:rPr>
  </w:style>
  <w:style w:type="character" w:styleId="14">
    <w:name w:val="endnote reference"/>
    <w:semiHidden/>
    <w:unhideWhenUsed/>
    <w:qFormat/>
    <w:uiPriority w:val="99"/>
    <w:rPr>
      <w:vertAlign w:val="superscript"/>
    </w:rPr>
  </w:style>
  <w:style w:type="character" w:styleId="15">
    <w:name w:val="Hyperlink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6">
    <w:name w:val="Strong"/>
    <w:basedOn w:val="11"/>
    <w:qFormat/>
    <w:uiPriority w:val="22"/>
    <w:rPr>
      <w:b/>
      <w:bCs/>
    </w:rPr>
  </w:style>
  <w:style w:type="paragraph" w:styleId="17">
    <w:name w:val="Balloon Text"/>
    <w:basedOn w:val="1"/>
    <w:link w:val="202"/>
    <w:semiHidden/>
    <w:unhideWhenUsed/>
    <w:qFormat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18">
    <w:name w:val="endnote text"/>
    <w:basedOn w:val="1"/>
    <w:link w:val="198"/>
    <w:semiHidden/>
    <w:unhideWhenUsed/>
    <w:qFormat/>
    <w:uiPriority w:val="99"/>
    <w:pPr>
      <w:spacing w:after="0" w:line="240" w:lineRule="auto"/>
    </w:pPr>
  </w:style>
  <w:style w:type="paragraph" w:styleId="19">
    <w:name w:val="caption"/>
    <w:basedOn w:val="1"/>
    <w:next w:val="1"/>
    <w:semiHidden/>
    <w:unhideWhenUsed/>
    <w:qFormat/>
    <w:uiPriority w:val="35"/>
    <w:rPr>
      <w:b/>
      <w:bCs/>
      <w:color w:val="5B9BD5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20">
    <w:name w:val="footnote text"/>
    <w:basedOn w:val="1"/>
    <w:link w:val="197"/>
    <w:semiHidden/>
    <w:unhideWhenUsed/>
    <w:qFormat/>
    <w:uiPriority w:val="99"/>
    <w:pPr>
      <w:spacing w:after="40" w:line="240" w:lineRule="auto"/>
    </w:pPr>
    <w:rPr>
      <w:sz w:val="18"/>
    </w:rPr>
  </w:style>
  <w:style w:type="paragraph" w:styleId="21">
    <w:name w:val="toc 8"/>
    <w:basedOn w:val="1"/>
    <w:next w:val="1"/>
    <w:unhideWhenUsed/>
    <w:qFormat/>
    <w:uiPriority w:val="39"/>
    <w:pPr>
      <w:spacing w:after="57"/>
      <w:ind w:left="1984"/>
    </w:pPr>
  </w:style>
  <w:style w:type="paragraph" w:styleId="22">
    <w:name w:val="header"/>
    <w:basedOn w:val="1"/>
    <w:link w:val="69"/>
    <w:unhideWhenUsed/>
    <w:qFormat/>
    <w:uiPriority w:val="99"/>
    <w:pPr>
      <w:tabs>
        <w:tab w:val="center" w:pos="7143"/>
        <w:tab w:val="right" w:pos="14287"/>
      </w:tabs>
      <w:spacing w:after="0" w:line="240" w:lineRule="auto"/>
    </w:pPr>
  </w:style>
  <w:style w:type="paragraph" w:styleId="23">
    <w:name w:val="toc 9"/>
    <w:basedOn w:val="1"/>
    <w:next w:val="1"/>
    <w:unhideWhenUsed/>
    <w:qFormat/>
    <w:uiPriority w:val="39"/>
    <w:pPr>
      <w:spacing w:after="57"/>
      <w:ind w:left="2268"/>
    </w:pPr>
  </w:style>
  <w:style w:type="paragraph" w:styleId="24">
    <w:name w:val="toc 7"/>
    <w:basedOn w:val="1"/>
    <w:next w:val="1"/>
    <w:unhideWhenUsed/>
    <w:qFormat/>
    <w:uiPriority w:val="39"/>
    <w:pPr>
      <w:spacing w:after="57"/>
      <w:ind w:left="1701"/>
    </w:pPr>
  </w:style>
  <w:style w:type="paragraph" w:styleId="25">
    <w:name w:val="toc 1"/>
    <w:basedOn w:val="1"/>
    <w:next w:val="1"/>
    <w:unhideWhenUsed/>
    <w:qFormat/>
    <w:uiPriority w:val="39"/>
    <w:pPr>
      <w:spacing w:after="57"/>
    </w:pPr>
  </w:style>
  <w:style w:type="paragraph" w:styleId="26">
    <w:name w:val="toc 6"/>
    <w:basedOn w:val="1"/>
    <w:next w:val="1"/>
    <w:unhideWhenUsed/>
    <w:qFormat/>
    <w:uiPriority w:val="39"/>
    <w:pPr>
      <w:spacing w:after="57"/>
      <w:ind w:left="1417"/>
    </w:pPr>
  </w:style>
  <w:style w:type="paragraph" w:styleId="27">
    <w:name w:val="table of figures"/>
    <w:basedOn w:val="1"/>
    <w:next w:val="1"/>
    <w:unhideWhenUsed/>
    <w:qFormat/>
    <w:uiPriority w:val="99"/>
    <w:pPr>
      <w:spacing w:after="0"/>
    </w:pPr>
  </w:style>
  <w:style w:type="paragraph" w:styleId="28">
    <w:name w:val="toc 3"/>
    <w:basedOn w:val="1"/>
    <w:next w:val="1"/>
    <w:unhideWhenUsed/>
    <w:qFormat/>
    <w:uiPriority w:val="39"/>
    <w:pPr>
      <w:spacing w:after="57"/>
      <w:ind w:left="567"/>
    </w:pPr>
  </w:style>
  <w:style w:type="paragraph" w:styleId="29">
    <w:name w:val="toc 2"/>
    <w:basedOn w:val="1"/>
    <w:next w:val="1"/>
    <w:unhideWhenUsed/>
    <w:qFormat/>
    <w:uiPriority w:val="39"/>
    <w:pPr>
      <w:spacing w:after="57"/>
      <w:ind w:left="283"/>
    </w:pPr>
  </w:style>
  <w:style w:type="paragraph" w:styleId="30">
    <w:name w:val="toc 4"/>
    <w:basedOn w:val="1"/>
    <w:next w:val="1"/>
    <w:unhideWhenUsed/>
    <w:qFormat/>
    <w:uiPriority w:val="39"/>
    <w:pPr>
      <w:spacing w:after="57"/>
      <w:ind w:left="850"/>
    </w:pPr>
  </w:style>
  <w:style w:type="paragraph" w:styleId="31">
    <w:name w:val="toc 5"/>
    <w:basedOn w:val="1"/>
    <w:next w:val="1"/>
    <w:unhideWhenUsed/>
    <w:qFormat/>
    <w:uiPriority w:val="39"/>
    <w:pPr>
      <w:spacing w:after="57"/>
      <w:ind w:left="1134"/>
    </w:pPr>
  </w:style>
  <w:style w:type="paragraph" w:styleId="32">
    <w:name w:val="Title"/>
    <w:basedOn w:val="1"/>
    <w:next w:val="1"/>
    <w:link w:val="63"/>
    <w:qFormat/>
    <w:uiPriority w:val="10"/>
    <w:pPr>
      <w:spacing w:before="300"/>
      <w:contextualSpacing/>
    </w:pPr>
    <w:rPr>
      <w:sz w:val="48"/>
      <w:szCs w:val="48"/>
    </w:rPr>
  </w:style>
  <w:style w:type="paragraph" w:styleId="33">
    <w:name w:val="footer"/>
    <w:basedOn w:val="1"/>
    <w:link w:val="71"/>
    <w:unhideWhenUsed/>
    <w:qFormat/>
    <w:uiPriority w:val="99"/>
    <w:pPr>
      <w:tabs>
        <w:tab w:val="center" w:pos="7143"/>
        <w:tab w:val="right" w:pos="14287"/>
      </w:tabs>
      <w:spacing w:after="0" w:line="240" w:lineRule="auto"/>
    </w:pPr>
  </w:style>
  <w:style w:type="paragraph" w:styleId="34">
    <w:name w:val="Normal (Web)"/>
    <w:basedOn w:val="1"/>
    <w:qFormat/>
    <w:uiPriority w:val="99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35">
    <w:name w:val="Subtitle"/>
    <w:basedOn w:val="1"/>
    <w:next w:val="1"/>
    <w:link w:val="64"/>
    <w:qFormat/>
    <w:uiPriority w:val="11"/>
    <w:pPr>
      <w:spacing w:before="200"/>
    </w:pPr>
    <w:rPr>
      <w:sz w:val="24"/>
      <w:szCs w:val="24"/>
    </w:rPr>
  </w:style>
  <w:style w:type="table" w:styleId="36">
    <w:name w:val="Table Grid"/>
    <w:basedOn w:val="12"/>
    <w:qFormat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customStyle="1" w:styleId="37">
    <w:name w:val="Heading 1 Char"/>
    <w:basedOn w:val="11"/>
    <w:qFormat/>
    <w:uiPriority w:val="9"/>
    <w:rPr>
      <w:rFonts w:ascii="Arial" w:hAnsi="Arial" w:eastAsia="Arial" w:cs="Arial"/>
      <w:sz w:val="40"/>
      <w:szCs w:val="40"/>
    </w:rPr>
  </w:style>
  <w:style w:type="character" w:customStyle="1" w:styleId="38">
    <w:name w:val="Heading 2 Char"/>
    <w:basedOn w:val="11"/>
    <w:qFormat/>
    <w:uiPriority w:val="9"/>
    <w:rPr>
      <w:rFonts w:ascii="Arial" w:hAnsi="Arial" w:eastAsia="Arial" w:cs="Arial"/>
      <w:sz w:val="34"/>
    </w:rPr>
  </w:style>
  <w:style w:type="character" w:customStyle="1" w:styleId="39">
    <w:name w:val="Heading 3 Char"/>
    <w:basedOn w:val="11"/>
    <w:qFormat/>
    <w:uiPriority w:val="9"/>
    <w:rPr>
      <w:rFonts w:ascii="Arial" w:hAnsi="Arial" w:eastAsia="Arial" w:cs="Arial"/>
      <w:sz w:val="30"/>
      <w:szCs w:val="30"/>
    </w:rPr>
  </w:style>
  <w:style w:type="character" w:customStyle="1" w:styleId="40">
    <w:name w:val="Heading 4 Char"/>
    <w:basedOn w:val="11"/>
    <w:qFormat/>
    <w:uiPriority w:val="9"/>
    <w:rPr>
      <w:rFonts w:ascii="Arial" w:hAnsi="Arial" w:eastAsia="Arial" w:cs="Arial"/>
      <w:b/>
      <w:bCs/>
      <w:sz w:val="26"/>
      <w:szCs w:val="26"/>
    </w:rPr>
  </w:style>
  <w:style w:type="character" w:customStyle="1" w:styleId="41">
    <w:name w:val="Heading 5 Char"/>
    <w:basedOn w:val="11"/>
    <w:qFormat/>
    <w:uiPriority w:val="9"/>
    <w:rPr>
      <w:rFonts w:ascii="Arial" w:hAnsi="Arial" w:eastAsia="Arial" w:cs="Arial"/>
      <w:b/>
      <w:bCs/>
      <w:sz w:val="24"/>
      <w:szCs w:val="24"/>
    </w:rPr>
  </w:style>
  <w:style w:type="character" w:customStyle="1" w:styleId="42">
    <w:name w:val="Heading 6 Char"/>
    <w:basedOn w:val="11"/>
    <w:qFormat/>
    <w:uiPriority w:val="9"/>
    <w:rPr>
      <w:rFonts w:ascii="Arial" w:hAnsi="Arial" w:eastAsia="Arial" w:cs="Arial"/>
      <w:b/>
      <w:bCs/>
      <w:sz w:val="22"/>
      <w:szCs w:val="22"/>
    </w:rPr>
  </w:style>
  <w:style w:type="character" w:customStyle="1" w:styleId="43">
    <w:name w:val="Heading 7 Char"/>
    <w:basedOn w:val="11"/>
    <w:qFormat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customStyle="1" w:styleId="44">
    <w:name w:val="Heading 8 Char"/>
    <w:basedOn w:val="11"/>
    <w:qFormat/>
    <w:uiPriority w:val="9"/>
    <w:rPr>
      <w:rFonts w:ascii="Arial" w:hAnsi="Arial" w:eastAsia="Arial" w:cs="Arial"/>
      <w:i/>
      <w:iCs/>
      <w:sz w:val="22"/>
      <w:szCs w:val="22"/>
    </w:rPr>
  </w:style>
  <w:style w:type="character" w:customStyle="1" w:styleId="45">
    <w:name w:val="Heading 9 Char"/>
    <w:basedOn w:val="11"/>
    <w:qFormat/>
    <w:uiPriority w:val="9"/>
    <w:rPr>
      <w:rFonts w:ascii="Arial" w:hAnsi="Arial" w:eastAsia="Arial" w:cs="Arial"/>
      <w:i/>
      <w:iCs/>
      <w:sz w:val="21"/>
      <w:szCs w:val="21"/>
    </w:rPr>
  </w:style>
  <w:style w:type="character" w:customStyle="1" w:styleId="46">
    <w:name w:val="Title Char"/>
    <w:basedOn w:val="11"/>
    <w:qFormat/>
    <w:uiPriority w:val="10"/>
    <w:rPr>
      <w:sz w:val="48"/>
      <w:szCs w:val="48"/>
    </w:rPr>
  </w:style>
  <w:style w:type="character" w:customStyle="1" w:styleId="47">
    <w:name w:val="Subtitle Char"/>
    <w:basedOn w:val="11"/>
    <w:qFormat/>
    <w:uiPriority w:val="11"/>
    <w:rPr>
      <w:sz w:val="24"/>
      <w:szCs w:val="24"/>
    </w:rPr>
  </w:style>
  <w:style w:type="character" w:customStyle="1" w:styleId="48">
    <w:name w:val="Quote Char"/>
    <w:qFormat/>
    <w:uiPriority w:val="29"/>
    <w:rPr>
      <w:i/>
    </w:rPr>
  </w:style>
  <w:style w:type="character" w:customStyle="1" w:styleId="49">
    <w:name w:val="Intense Quote Char"/>
    <w:qFormat/>
    <w:uiPriority w:val="30"/>
    <w:rPr>
      <w:i/>
    </w:rPr>
  </w:style>
  <w:style w:type="character" w:customStyle="1" w:styleId="50">
    <w:name w:val="Header Char"/>
    <w:basedOn w:val="11"/>
    <w:qFormat/>
    <w:uiPriority w:val="99"/>
  </w:style>
  <w:style w:type="character" w:customStyle="1" w:styleId="51">
    <w:name w:val="Caption Char"/>
    <w:qFormat/>
    <w:uiPriority w:val="99"/>
  </w:style>
  <w:style w:type="character" w:customStyle="1" w:styleId="52">
    <w:name w:val="Footnote Text Char"/>
    <w:qFormat/>
    <w:uiPriority w:val="99"/>
    <w:rPr>
      <w:sz w:val="18"/>
    </w:rPr>
  </w:style>
  <w:style w:type="character" w:customStyle="1" w:styleId="53">
    <w:name w:val="Endnote Text Char"/>
    <w:qFormat/>
    <w:uiPriority w:val="99"/>
    <w:rPr>
      <w:sz w:val="20"/>
    </w:rPr>
  </w:style>
  <w:style w:type="character" w:customStyle="1" w:styleId="54">
    <w:name w:val="Заголовок 1 Знак"/>
    <w:link w:val="2"/>
    <w:qFormat/>
    <w:uiPriority w:val="9"/>
    <w:rPr>
      <w:rFonts w:ascii="Liberation Sans" w:hAnsi="Liberation Sans" w:eastAsia="Liberation Sans" w:cs="Liberation Sans"/>
    </w:rPr>
  </w:style>
  <w:style w:type="character" w:customStyle="1" w:styleId="55">
    <w:name w:val="Заголовок 2 Знак"/>
    <w:link w:val="3"/>
    <w:qFormat/>
    <w:uiPriority w:val="9"/>
    <w:rPr>
      <w:rFonts w:ascii="Liberation Sans" w:hAnsi="Liberation Sans" w:eastAsia="Liberation Sans" w:cs="Liberation Sans"/>
      <w:sz w:val="34"/>
    </w:rPr>
  </w:style>
  <w:style w:type="character" w:customStyle="1" w:styleId="56">
    <w:name w:val="Заголовок 3 Знак"/>
    <w:link w:val="4"/>
    <w:qFormat/>
    <w:uiPriority w:val="9"/>
    <w:rPr>
      <w:rFonts w:ascii="Liberation Sans" w:hAnsi="Liberation Sans" w:cs="Liberation Sans"/>
    </w:rPr>
  </w:style>
  <w:style w:type="character" w:customStyle="1" w:styleId="57">
    <w:name w:val="Заголовок 4 Знак"/>
    <w:link w:val="5"/>
    <w:qFormat/>
    <w:uiPriority w:val="9"/>
    <w:rPr>
      <w:rFonts w:ascii="Liberation Sans" w:hAnsi="Liberation Sans" w:eastAsia="Liberation Sans" w:cs="Liberation Sans"/>
    </w:rPr>
  </w:style>
  <w:style w:type="character" w:customStyle="1" w:styleId="58">
    <w:name w:val="Заголовок 5 Знак"/>
    <w:link w:val="6"/>
    <w:qFormat/>
    <w:uiPriority w:val="9"/>
    <w:rPr>
      <w:rFonts w:ascii="Liberation Sans" w:hAnsi="Liberation Sans" w:eastAsia="Liberation Sans" w:cs="Liberation Sans"/>
    </w:rPr>
  </w:style>
  <w:style w:type="character" w:customStyle="1" w:styleId="59">
    <w:name w:val="Заголовок 6 Знак"/>
    <w:link w:val="7"/>
    <w:qFormat/>
    <w:uiPriority w:val="9"/>
    <w:rPr>
      <w:rFonts w:ascii="Liberation Sans" w:hAnsi="Liberation Sans" w:eastAsia="Liberation Sans" w:cs="Liberation Sans"/>
    </w:rPr>
  </w:style>
  <w:style w:type="character" w:customStyle="1" w:styleId="60">
    <w:name w:val="Заголовок 7 Знак"/>
    <w:link w:val="8"/>
    <w:qFormat/>
    <w:uiPriority w:val="9"/>
    <w:rPr>
      <w:rFonts w:ascii="Liberation Sans" w:hAnsi="Liberation Sans" w:eastAsia="Liberation Sans" w:cs="Liberation Sans"/>
    </w:rPr>
  </w:style>
  <w:style w:type="character" w:customStyle="1" w:styleId="61">
    <w:name w:val="Заголовок 8 Знак"/>
    <w:link w:val="9"/>
    <w:qFormat/>
    <w:uiPriority w:val="9"/>
    <w:rPr>
      <w:rFonts w:ascii="Liberation Sans" w:hAnsi="Liberation Sans" w:eastAsia="Liberation Sans" w:cs="Liberation Sans"/>
    </w:rPr>
  </w:style>
  <w:style w:type="character" w:customStyle="1" w:styleId="62">
    <w:name w:val="Заголовок 9 Знак"/>
    <w:link w:val="10"/>
    <w:qFormat/>
    <w:uiPriority w:val="9"/>
    <w:rPr>
      <w:rFonts w:ascii="Liberation Sans" w:hAnsi="Liberation Sans" w:eastAsia="Liberation Sans" w:cs="Liberation Sans"/>
    </w:rPr>
  </w:style>
  <w:style w:type="character" w:customStyle="1" w:styleId="63">
    <w:name w:val="Заголовок Знак"/>
    <w:link w:val="32"/>
    <w:qFormat/>
    <w:uiPriority w:val="10"/>
    <w:rPr>
      <w:sz w:val="48"/>
      <w:szCs w:val="48"/>
    </w:rPr>
  </w:style>
  <w:style w:type="character" w:customStyle="1" w:styleId="64">
    <w:name w:val="Подзаголовок Знак"/>
    <w:link w:val="35"/>
    <w:qFormat/>
    <w:uiPriority w:val="11"/>
    <w:rPr>
      <w:sz w:val="24"/>
      <w:szCs w:val="24"/>
    </w:rPr>
  </w:style>
  <w:style w:type="paragraph" w:styleId="65">
    <w:name w:val="Quote"/>
    <w:basedOn w:val="1"/>
    <w:next w:val="1"/>
    <w:link w:val="66"/>
    <w:qFormat/>
    <w:uiPriority w:val="29"/>
    <w:pPr>
      <w:ind w:left="720" w:right="720"/>
    </w:pPr>
    <w:rPr>
      <w:i/>
    </w:rPr>
  </w:style>
  <w:style w:type="character" w:customStyle="1" w:styleId="66">
    <w:name w:val="Цитата 2 Знак"/>
    <w:link w:val="65"/>
    <w:qFormat/>
    <w:uiPriority w:val="29"/>
    <w:rPr>
      <w:i/>
    </w:rPr>
  </w:style>
  <w:style w:type="paragraph" w:styleId="67">
    <w:name w:val="Intense Quote"/>
    <w:basedOn w:val="1"/>
    <w:next w:val="1"/>
    <w:link w:val="68"/>
    <w:qFormat/>
    <w:uiPriority w:val="30"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ind w:left="720" w:right="720"/>
    </w:pPr>
    <w:rPr>
      <w:i/>
    </w:rPr>
  </w:style>
  <w:style w:type="character" w:customStyle="1" w:styleId="68">
    <w:name w:val="Выделенная цитата Знак"/>
    <w:link w:val="67"/>
    <w:qFormat/>
    <w:uiPriority w:val="30"/>
    <w:rPr>
      <w:i/>
    </w:rPr>
  </w:style>
  <w:style w:type="character" w:customStyle="1" w:styleId="69">
    <w:name w:val="Верхний колонтитул Знак"/>
    <w:link w:val="22"/>
    <w:qFormat/>
    <w:uiPriority w:val="99"/>
  </w:style>
  <w:style w:type="character" w:customStyle="1" w:styleId="70">
    <w:name w:val="Footer Char"/>
    <w:qFormat/>
    <w:uiPriority w:val="99"/>
  </w:style>
  <w:style w:type="character" w:customStyle="1" w:styleId="71">
    <w:name w:val="Нижний колонтитул Знак"/>
    <w:link w:val="33"/>
    <w:qFormat/>
    <w:uiPriority w:val="99"/>
  </w:style>
  <w:style w:type="table" w:customStyle="1" w:styleId="72">
    <w:name w:val="Table Grid Light"/>
    <w:basedOn w:val="12"/>
    <w:qFormat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</w:tblPr>
  </w:style>
  <w:style w:type="table" w:customStyle="1" w:styleId="73">
    <w:name w:val="Plain Table 1"/>
    <w:basedOn w:val="12"/>
    <w:qFormat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1Horz">
      <w:tcPr>
        <w:shd w:val="clear" w:color="F1F1F1" w:themeColor="text1" w:themeTint="0D" w:fill="F1F1F1" w:themeFill="text1" w:themeFillTint="0D"/>
      </w:tcPr>
    </w:tblStylePr>
  </w:style>
  <w:style w:type="table" w:customStyle="1" w:styleId="74">
    <w:name w:val="Plain Table 2"/>
    <w:basedOn w:val="12"/>
    <w:qFormat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75">
    <w:name w:val="Plain Table 3"/>
    <w:basedOn w:val="12"/>
    <w:qFormat/>
    <w:uiPriority w:val="99"/>
    <w:pPr>
      <w:spacing w:after="0" w:line="240" w:lineRule="auto"/>
    </w:pPr>
    <w:tblStylePr w:type="firstRow">
      <w:rPr>
        <w:b/>
        <w:caps/>
        <w:color w:val="404040"/>
      </w:rPr>
      <w:tcPr>
        <w:tcBorders>
          <w:top w:val="nil"/>
          <w:left w:val="nil"/>
          <w:bottom w:val="single" w:color="404040" w:sz="4" w:space="0"/>
          <w:right w:val="nil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cPr>
        <w:tcBorders>
          <w:top w:val="nil"/>
          <w:left w:val="nil"/>
          <w:bottom w:val="nil"/>
          <w:right w:val="single" w:color="404040" w:sz="4" w:space="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76">
    <w:name w:val="Plain Table 4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77">
    <w:name w:val="Plain Table 5"/>
    <w:basedOn w:val="12"/>
    <w:qFormat/>
    <w:uiPriority w:val="99"/>
    <w:pPr>
      <w:spacing w:after="0" w:line="240" w:lineRule="auto"/>
    </w:pPr>
    <w:tblStylePr w:type="firstRow">
      <w:rPr>
        <w:i/>
        <w:color w:val="404040"/>
      </w:rPr>
      <w:tcPr>
        <w:tcBorders>
          <w:left w:val="nil"/>
          <w:bottom w:val="single" w:color="404040" w:sz="4" w:space="0"/>
          <w:right w:val="nil"/>
        </w:tcBorders>
        <w:shd w:val="clear" w:color="FFFFFF" w:fill="auto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right w:val="single" w:color="40404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78">
    <w:name w:val="Grid Table 1 Light"/>
    <w:basedOn w:val="12"/>
    <w:qFormat/>
    <w:uiPriority w:val="99"/>
    <w:pPr>
      <w:spacing w:after="0" w:line="240" w:lineRule="auto"/>
    </w:pPr>
    <w:tblPr>
      <w:tblBorders>
        <w:top w:val="single" w:color="979797" w:themeColor="text1" w:themeTint="67" w:sz="4" w:space="0"/>
        <w:left w:val="single" w:color="979797" w:themeColor="text1" w:themeTint="67" w:sz="4" w:space="0"/>
        <w:bottom w:val="single" w:color="979797" w:themeColor="text1" w:themeTint="67" w:sz="4" w:space="0"/>
        <w:right w:val="single" w:color="979797" w:themeColor="text1" w:themeTint="67" w:sz="4" w:space="0"/>
        <w:insideH w:val="single" w:color="979797" w:themeColor="text1" w:themeTint="67" w:sz="4" w:space="0"/>
        <w:insideV w:val="single" w:color="979797" w:themeColor="text1" w:themeTint="67" w:sz="4" w:space="0"/>
      </w:tblBorders>
    </w:tblPr>
    <w:tblStylePr w:type="firstRow">
      <w:rPr>
        <w:b/>
        <w:color w:val="404040"/>
      </w:rPr>
      <w:tcPr>
        <w:tcBorders>
          <w:bottom w:val="single" w:color="696969" w:themeColor="tex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979797" w:themeColor="text1" w:themeTint="67" w:sz="4" w:space="0"/>
          <w:left w:val="single" w:color="979797" w:themeColor="text1" w:themeTint="67" w:sz="4" w:space="0"/>
          <w:bottom w:val="single" w:color="979797" w:themeColor="text1" w:themeTint="67" w:sz="4" w:space="0"/>
          <w:right w:val="single" w:color="979797" w:themeColor="text1" w:themeTint="67" w:sz="4" w:space="0"/>
        </w:tcBorders>
      </w:tcPr>
    </w:tblStylePr>
  </w:style>
  <w:style w:type="table" w:customStyle="1" w:styleId="79">
    <w:name w:val="Grid Table 1 Light - Accent 1"/>
    <w:basedOn w:val="12"/>
    <w:qFormat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b/>
        <w:color w:val="404040"/>
      </w:rPr>
      <w:tcPr>
        <w:tcBorders>
          <w:bottom w:val="single" w:color="9FC4E6" w:themeColor="accen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</w:style>
  <w:style w:type="table" w:customStyle="1" w:styleId="80">
    <w:name w:val="Grid Table 1 Light - Accent 2"/>
    <w:basedOn w:val="12"/>
    <w:qFormat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b/>
        <w:color w:val="404040"/>
      </w:rPr>
      <w:tcPr>
        <w:tcBorders>
          <w:bottom w:val="single" w:color="F4B386" w:themeColor="accent2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</w:style>
  <w:style w:type="table" w:customStyle="1" w:styleId="81">
    <w:name w:val="Grid Table 1 Light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</w:style>
  <w:style w:type="table" w:customStyle="1" w:styleId="82">
    <w:name w:val="Grid Table 1 Light - Accent 4"/>
    <w:basedOn w:val="12"/>
    <w:qFormat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b/>
        <w:color w:val="404040"/>
      </w:rPr>
      <w:tcPr>
        <w:tcBorders>
          <w:bottom w:val="single" w:color="FFDA69" w:themeColor="accent4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</w:style>
  <w:style w:type="table" w:customStyle="1" w:styleId="83">
    <w:name w:val="Grid Table 1 Light - Accent 5"/>
    <w:basedOn w:val="12"/>
    <w:qFormat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b/>
        <w:color w:val="404040"/>
      </w:rPr>
      <w:tcPr>
        <w:tcBorders>
          <w:bottom w:val="single" w:color="91ACDC" w:themeColor="accent5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</w:style>
  <w:style w:type="table" w:customStyle="1" w:styleId="84">
    <w:name w:val="Grid Table 1 Light - Accent 6"/>
    <w:basedOn w:val="12"/>
    <w:qFormat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</w:style>
  <w:style w:type="table" w:customStyle="1" w:styleId="85">
    <w:name w:val="Grid Table 2"/>
    <w:basedOn w:val="12"/>
    <w:qFormat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96969" w:themeColor="text1" w:themeTint="9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96969" w:themeColor="text1" w:themeTint="9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86">
    <w:name w:val="Grid Table 2 - Accent 1"/>
    <w:basedOn w:val="12"/>
    <w:qFormat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8A3D8" w:themeColor="accent1" w:themeTint="E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</w:style>
  <w:style w:type="table" w:customStyle="1" w:styleId="87">
    <w:name w:val="Grid Table 2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4B285" w:themeColor="accent2" w:themeTint="97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88">
    <w:name w:val="Grid Table 2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themeTint="FE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89">
    <w:name w:val="Grid Table 2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FD864" w:themeColor="accent4" w:themeTint="9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90">
    <w:name w:val="Grid Table 2 - Accent 5"/>
    <w:basedOn w:val="12"/>
    <w:qFormat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91">
    <w:name w:val="Grid Table 2 - Accent 6"/>
    <w:basedOn w:val="12"/>
    <w:qFormat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92">
    <w:name w:val="Grid Table 3"/>
    <w:basedOn w:val="12"/>
    <w:qFormat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93">
    <w:name w:val="Grid Table 3 - Accent 1"/>
    <w:basedOn w:val="12"/>
    <w:qFormat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</w:style>
  <w:style w:type="table" w:customStyle="1" w:styleId="94">
    <w:name w:val="Grid Table 3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95">
    <w:name w:val="Grid Table 3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96">
    <w:name w:val="Grid Table 3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97">
    <w:name w:val="Grid Table 3 - Accent 5"/>
    <w:basedOn w:val="12"/>
    <w:qFormat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98">
    <w:name w:val="Grid Table 3 - Accent 6"/>
    <w:basedOn w:val="12"/>
    <w:qFormat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99">
    <w:name w:val="Grid Table 4"/>
    <w:basedOn w:val="12"/>
    <w:qFormat/>
    <w:uiPriority w:val="59"/>
    <w:pPr>
      <w:spacing w:after="0" w:line="240" w:lineRule="auto"/>
    </w:pPr>
    <w:tblPr>
      <w:tblBorders>
        <w:top w:val="single" w:color="6E6E6E" w:themeColor="text1" w:themeTint="90" w:sz="4" w:space="0"/>
        <w:left w:val="single" w:color="6E6E6E" w:themeColor="text1" w:themeTint="90" w:sz="4" w:space="0"/>
        <w:bottom w:val="single" w:color="6E6E6E" w:themeColor="text1" w:themeTint="90" w:sz="4" w:space="0"/>
        <w:right w:val="single" w:color="6E6E6E" w:themeColor="text1" w:themeTint="90" w:sz="4" w:space="0"/>
        <w:insideH w:val="single" w:color="6E6E6E" w:themeColor="text1" w:themeTint="90" w:sz="4" w:space="0"/>
        <w:insideV w:val="single" w:color="6E6E6E" w:themeColor="tex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100">
    <w:name w:val="Grid Table 4 - Accent 1"/>
    <w:basedOn w:val="12"/>
    <w:qFormat/>
    <w:uiPriority w:val="5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  <w:insideV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68A3D8" w:themeColor="accent1" w:themeTint="EA" w:sz="4" w:space="0"/>
          <w:left w:val="single" w:color="68A3D8" w:themeColor="accent1" w:themeTint="EA" w:sz="4" w:space="0"/>
          <w:bottom w:val="single" w:color="68A3D8" w:themeColor="accent1" w:themeTint="EA" w:sz="4" w:space="0"/>
          <w:right w:val="single" w:color="68A3D8" w:themeColor="accent1" w:themeTint="EA" w:sz="4" w:space="0"/>
        </w:tcBorders>
        <w:shd w:val="clear" w:color="68A3D8" w:themeColor="accent1" w:themeTint="EA" w:fill="68A3D8" w:themeFill="accent1" w:themeFillTint="EA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</w:style>
  <w:style w:type="table" w:customStyle="1" w:styleId="101">
    <w:name w:val="Grid Table 4 - Accent 2"/>
    <w:basedOn w:val="12"/>
    <w:qFormat/>
    <w:uiPriority w:val="5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4B285" w:themeColor="accent2" w:themeTint="97" w:sz="4" w:space="0"/>
          <w:left w:val="single" w:color="F4B285" w:themeColor="accent2" w:themeTint="97" w:sz="4" w:space="0"/>
          <w:bottom w:val="single" w:color="F4B285" w:themeColor="accent2" w:themeTint="97" w:sz="4" w:space="0"/>
          <w:right w:val="single" w:color="F4B285" w:themeColor="accent2" w:themeTint="97" w:sz="4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02">
    <w:name w:val="Grid Table 4 - Accent 3"/>
    <w:basedOn w:val="12"/>
    <w:qFormat/>
    <w:uiPriority w:val="5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03">
    <w:name w:val="Grid Table 4 - Accent 4"/>
    <w:basedOn w:val="12"/>
    <w:qFormat/>
    <w:uiPriority w:val="5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  <w:insideV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FD864" w:themeColor="accent4" w:themeTint="9A" w:sz="4" w:space="0"/>
          <w:left w:val="single" w:color="FFD864" w:themeColor="accent4" w:themeTint="9A" w:sz="4" w:space="0"/>
          <w:bottom w:val="single" w:color="FFD864" w:themeColor="accent4" w:themeTint="9A" w:sz="4" w:space="0"/>
          <w:right w:val="single" w:color="FFD864" w:themeColor="accent4" w:themeTint="9A" w:sz="4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04">
    <w:name w:val="Grid Table 4 - Accent 5"/>
    <w:basedOn w:val="12"/>
    <w:qFormat/>
    <w:uiPriority w:val="5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4472C4" w:themeColor="accent5" w:sz="4" w:space="0"/>
          <w:left w:val="single" w:color="4472C4" w:themeColor="accent5" w:sz="4" w:space="0"/>
          <w:bottom w:val="single" w:color="4472C4" w:themeColor="accent5" w:sz="4" w:space="0"/>
          <w:right w:val="single" w:color="4472C4" w:themeColor="accent5" w:sz="4" w:space="0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05">
    <w:name w:val="Grid Table 4 - Accent 6"/>
    <w:basedOn w:val="12"/>
    <w:qFormat/>
    <w:uiPriority w:val="5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06">
    <w:name w:val="Grid Table 5 Dark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band1Vert">
      <w:tcPr>
        <w:shd w:val="clear" w:color="898989" w:themeColor="text1" w:themeTint="75" w:fill="898989" w:themeFill="text1" w:themeFillTint="75"/>
      </w:tcPr>
    </w:tblStylePr>
    <w:tblStylePr w:type="band1Horz">
      <w:tcPr>
        <w:shd w:val="clear" w:color="898989" w:themeColor="text1" w:themeTint="75" w:fill="898989" w:themeFill="text1" w:themeFillTint="75"/>
      </w:tcPr>
    </w:tblStylePr>
  </w:style>
  <w:style w:type="table" w:customStyle="1" w:styleId="107">
    <w:name w:val="Grid Table 5 Dark- Accent 1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band1Vert">
      <w:tcPr>
        <w:shd w:val="clear" w:color="B3D1EB" w:themeColor="accent1" w:themeTint="75" w:fill="B3D1EB" w:themeFill="accent1" w:themeFillTint="75"/>
      </w:tcPr>
    </w:tblStylePr>
    <w:tblStylePr w:type="band1Horz">
      <w:tcPr>
        <w:shd w:val="clear" w:color="B3D1EB" w:themeColor="accent1" w:themeTint="75" w:fill="B3D1EB" w:themeFill="accent1" w:themeFillTint="75"/>
      </w:tcPr>
    </w:tblStylePr>
  </w:style>
  <w:style w:type="table" w:customStyle="1" w:styleId="108">
    <w:name w:val="Grid Table 5 Dark - Accent 2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band1Horz">
      <w:tcPr>
        <w:shd w:val="clear" w:color="F6C3A0" w:themeColor="accent2" w:themeTint="75" w:fill="F6C3A0" w:themeFill="accent2" w:themeFillTint="75"/>
      </w:tcPr>
    </w:tblStylePr>
  </w:style>
  <w:style w:type="table" w:customStyle="1" w:styleId="109">
    <w:name w:val="Grid Table 5 Dark - Accent 3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band1Horz">
      <w:tcPr>
        <w:shd w:val="clear" w:color="D5D5D5" w:themeColor="accent3" w:themeTint="75" w:fill="D5D5D5" w:themeFill="accent3" w:themeFillTint="75"/>
      </w:tcPr>
    </w:tblStylePr>
  </w:style>
  <w:style w:type="table" w:customStyle="1" w:styleId="110">
    <w:name w:val="Grid Table 5 Dark- Accent 4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band1Vert">
      <w:tcPr>
        <w:shd w:val="clear" w:color="FEE289" w:themeColor="accent4" w:themeTint="75" w:fill="FEE289" w:themeFill="accent4" w:themeFillTint="75"/>
      </w:tcPr>
    </w:tblStylePr>
    <w:tblStylePr w:type="band1Horz">
      <w:tcPr>
        <w:shd w:val="clear" w:color="FEE289" w:themeColor="accent4" w:themeTint="75" w:fill="FEE289" w:themeFill="accent4" w:themeFillTint="75"/>
      </w:tcPr>
    </w:tblStylePr>
  </w:style>
  <w:style w:type="table" w:customStyle="1" w:styleId="111">
    <w:name w:val="Grid Table 5 Dark - Accent 5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band1Vert">
      <w:tcPr>
        <w:shd w:val="clear" w:color="A9BEE3" w:themeColor="accent5" w:themeTint="75" w:fill="A9BEE3" w:themeFill="accent5" w:themeFillTint="75"/>
      </w:tcPr>
    </w:tblStylePr>
    <w:tblStylePr w:type="band1Horz">
      <w:tcPr>
        <w:shd w:val="clear" w:color="A9BEE3" w:themeColor="accent5" w:themeTint="75" w:fill="A9BEE3" w:themeFill="accent5" w:themeFillTint="75"/>
      </w:tcPr>
    </w:tblStylePr>
  </w:style>
  <w:style w:type="table" w:customStyle="1" w:styleId="112">
    <w:name w:val="Grid Table 5 Dark - Accent 6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band1Horz">
      <w:tcPr>
        <w:shd w:val="clear" w:color="BCDBA8" w:themeColor="accent6" w:themeTint="75" w:fill="BCDBA8" w:themeFill="accent6" w:themeFillTint="75"/>
      </w:tcPr>
    </w:tblStylePr>
  </w:style>
  <w:style w:type="table" w:customStyle="1" w:styleId="113">
    <w:name w:val="Grid Table 6 Colorful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4" w:space="0"/>
        <w:left w:val="single" w:color="7E7E7E" w:themeColor="text1" w:themeTint="80" w:sz="4" w:space="0"/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CACACA" w:themeColor="text1" w:themeTint="34" w:fill="CACACA" w:themeFill="text1" w:themeFillTint="34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114">
    <w:name w:val="Grid Table 6 Colorful - Accent 1"/>
    <w:basedOn w:val="12"/>
    <w:qFormat/>
    <w:uiPriority w:val="99"/>
    <w:pPr>
      <w:spacing w:after="0" w:line="240" w:lineRule="auto"/>
    </w:pPr>
    <w:tblPr>
      <w:tblBorders>
        <w:top w:val="single" w:color="ACCCE9" w:themeColor="accent1" w:themeTint="80" w:sz="4" w:space="0"/>
        <w:left w:val="single" w:color="ACCCE9" w:themeColor="accent1" w:themeTint="80" w:sz="4" w:space="0"/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bottom w:val="single" w:color="ACCCE9" w:themeColor="accent1" w:themeTint="80" w:sz="12" w:space="0"/>
        </w:tcBorders>
      </w:tcPr>
    </w:tblStylePr>
    <w:tblStylePr w:type="la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</w:style>
  <w:style w:type="table" w:customStyle="1" w:styleId="115">
    <w:name w:val="Grid Table 6 Colorful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16">
    <w:name w:val="Grid Table 6 Colorful - Accent 3"/>
    <w:basedOn w:val="12"/>
    <w:qFormat/>
    <w:uiPriority w:val="99"/>
    <w:pPr>
      <w:spacing w:after="0" w:line="240" w:lineRule="auto"/>
    </w:pPr>
    <w:tblPr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bottom w:val="single" w:color="A5A5A5" w:themeColor="accent3" w:themeTint="FE" w:sz="12" w:space="0"/>
        </w:tcBorders>
      </w:tcPr>
    </w:tblStylePr>
    <w:tblStylePr w:type="la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fir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la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</w:style>
  <w:style w:type="table" w:customStyle="1" w:styleId="117">
    <w:name w:val="Grid Table 6 Colorful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18">
    <w:name w:val="Grid Table 6 Colorful - Accent 5"/>
    <w:basedOn w:val="12"/>
    <w:qFormat/>
    <w:uiPriority w:val="99"/>
    <w:pPr>
      <w:spacing w:after="0" w:line="240" w:lineRule="auto"/>
    </w:pPr>
    <w:tblPr>
      <w:tblBorders>
        <w:top w:val="single" w:color="4472C4" w:themeColor="accent5" w:sz="4" w:space="0"/>
        <w:left w:val="single" w:color="4472C4" w:themeColor="accent5" w:sz="4" w:space="0"/>
        <w:bottom w:val="single" w:color="4472C4" w:themeColor="accent5" w:sz="4" w:space="0"/>
        <w:right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4472C4" w:themeColor="accent5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119">
    <w:name w:val="Grid Table 6 Colorful - Accent 6"/>
    <w:basedOn w:val="12"/>
    <w:qFormat/>
    <w:uiPriority w:val="99"/>
    <w:pPr>
      <w:spacing w:after="0" w:line="240" w:lineRule="auto"/>
    </w:pPr>
    <w:tblPr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70AD47" w:themeColor="accent6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120">
    <w:name w:val="Grid Table 7 Colorful"/>
    <w:basedOn w:val="12"/>
    <w:qFormat/>
    <w:uiPriority w:val="99"/>
    <w:pPr>
      <w:spacing w:after="0" w:line="240" w:lineRule="auto"/>
    </w:pPr>
    <w:tblPr>
      <w:tblBorders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F1F1F1" w:themeColor="text1" w:themeTint="0D" w:fill="F1F1F1" w:themeFill="text1" w:themeFillTint="0D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121">
    <w:name w:val="Grid Table 7 Colorful - Accent 1"/>
    <w:basedOn w:val="12"/>
    <w:qFormat/>
    <w:uiPriority w:val="99"/>
    <w:pPr>
      <w:spacing w:after="0" w:line="240" w:lineRule="auto"/>
    </w:pPr>
    <w:tblPr>
      <w:tblBorders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ACCCE9" w:themeColor="accen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single" w:color="ACCCE9" w:themeColor="accen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CCCE9" w:themeColor="accen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ACCCE9" w:themeColor="accen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</w:style>
  <w:style w:type="table" w:customStyle="1" w:styleId="122">
    <w:name w:val="Grid Table 7 Colorful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23">
    <w:name w:val="Grid Table 7 Colorful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single" w:color="A5A5A5" w:themeColor="accent3" w:themeTint="FE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nil"/>
          <w:right w:val="single" w:color="A5A5A5" w:themeColor="accent3" w:themeTint="FE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single" w:color="A5A5A5" w:themeColor="accent3" w:themeTint="FE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</w:style>
  <w:style w:type="table" w:customStyle="1" w:styleId="124">
    <w:name w:val="Grid Table 7 Colorful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25">
    <w:name w:val="Grid Table 7 Colorful - Accent 5"/>
    <w:basedOn w:val="12"/>
    <w:qFormat/>
    <w:uiPriority w:val="99"/>
    <w:pPr>
      <w:spacing w:after="0" w:line="240" w:lineRule="auto"/>
    </w:pPr>
    <w:tblPr>
      <w:tblBorders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254174" w:themeColor="accent5" w:themeShade="94"/>
        <w:sz w:val="22"/>
      </w:rPr>
      <w:tcPr>
        <w:tcBorders>
          <w:top w:val="nil"/>
          <w:left w:val="nil"/>
          <w:bottom w:val="single" w:color="95AFDD" w:themeColor="accent5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4" w:themeColor="accent5" w:themeShade="94"/>
        <w:sz w:val="22"/>
      </w:rPr>
      <w:tcPr>
        <w:tcBorders>
          <w:top w:val="single" w:color="95AFDD" w:themeColor="accent5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nil"/>
          <w:bottom w:val="nil"/>
          <w:right w:val="single" w:color="95AFDD" w:themeColor="accent5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single" w:color="95AFDD" w:themeColor="accent5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126">
    <w:name w:val="Grid Table 7 Colorful - Accent 6"/>
    <w:basedOn w:val="12"/>
    <w:qFormat/>
    <w:uiPriority w:val="99"/>
    <w:pPr>
      <w:spacing w:after="0" w:line="240" w:lineRule="auto"/>
    </w:pPr>
    <w:tblPr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416429" w:themeColor="accent6" w:themeShade="94"/>
        <w:sz w:val="22"/>
      </w:rPr>
      <w:tcPr>
        <w:tcBorders>
          <w:top w:val="nil"/>
          <w:left w:val="nil"/>
          <w:bottom w:val="single" w:color="ADD394" w:themeColor="accent6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4"/>
        <w:sz w:val="22"/>
      </w:rPr>
      <w:tcPr>
        <w:tcBorders>
          <w:top w:val="single" w:color="ADD394" w:themeColor="accent6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nil"/>
          <w:bottom w:val="nil"/>
          <w:right w:val="single" w:color="ADD394" w:themeColor="accent6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single" w:color="ADD394" w:themeColor="accent6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4"/>
        <w:sz w:val="22"/>
      </w:rPr>
    </w:tblStylePr>
  </w:style>
  <w:style w:type="table" w:customStyle="1" w:styleId="127">
    <w:name w:val="List Table 1 Light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000000" w:themeColor="tex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tcPr>
        <w:shd w:val="clear" w:color="BEBEBE" w:themeColor="text1" w:themeTint="40" w:fill="BEBEBE" w:themeFill="text1" w:themeFillTint="40"/>
      </w:tcPr>
    </w:tblStylePr>
  </w:style>
  <w:style w:type="table" w:customStyle="1" w:styleId="128">
    <w:name w:val="List Table 1 Light - Accent 1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5B9BD5" w:themeColor="accen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5B9BD5" w:themeColor="accen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tcPr>
        <w:shd w:val="clear" w:color="D5E5F4" w:themeColor="accent1" w:themeTint="40" w:fill="D5E5F4" w:themeFill="accent1" w:themeFillTint="40"/>
      </w:tcPr>
    </w:tblStylePr>
  </w:style>
  <w:style w:type="table" w:customStyle="1" w:styleId="129">
    <w:name w:val="List Table 1 Light - Accent 2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ED7D31" w:themeColor="accent2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tcPr>
        <w:shd w:val="clear" w:color="FADECB" w:themeColor="accent2" w:themeTint="40" w:fill="FADECB" w:themeFill="accent2" w:themeFillTint="40"/>
      </w:tcPr>
    </w:tblStylePr>
  </w:style>
  <w:style w:type="table" w:customStyle="1" w:styleId="130">
    <w:name w:val="List Table 1 Light - Accent 3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tcPr>
        <w:shd w:val="clear" w:color="E8E8E8" w:themeColor="accent3" w:themeTint="40" w:fill="E8E8E8" w:themeFill="accent3" w:themeFillTint="40"/>
      </w:tcPr>
    </w:tblStylePr>
  </w:style>
  <w:style w:type="table" w:customStyle="1" w:styleId="131">
    <w:name w:val="List Table 1 Light - Accent 4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FFC000" w:themeColor="accent4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tcPr>
        <w:shd w:val="clear" w:color="FFEFBE" w:themeColor="accent4" w:themeTint="40" w:fill="FFEFBE" w:themeFill="accent4" w:themeFillTint="40"/>
      </w:tcPr>
    </w:tblStylePr>
  </w:style>
  <w:style w:type="table" w:customStyle="1" w:styleId="132">
    <w:name w:val="List Table 1 Light - Accent 5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tcPr>
        <w:shd w:val="clear" w:color="D0DBF0" w:themeColor="accent5" w:themeTint="40" w:fill="D0DBF0" w:themeFill="accent5" w:themeFillTint="40"/>
      </w:tcPr>
    </w:tblStylePr>
  </w:style>
  <w:style w:type="table" w:customStyle="1" w:styleId="133">
    <w:name w:val="List Table 1 Light - Accent 6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tcPr>
        <w:shd w:val="clear" w:color="DAEBCF" w:themeColor="accent6" w:themeTint="40" w:fill="DAEBCF" w:themeFill="accent6" w:themeFillTint="40"/>
      </w:tcPr>
    </w:tblStylePr>
  </w:style>
  <w:style w:type="table" w:customStyle="1" w:styleId="134">
    <w:name w:val="List Table 2"/>
    <w:basedOn w:val="12"/>
    <w:qFormat/>
    <w:uiPriority w:val="99"/>
    <w:pPr>
      <w:spacing w:after="0" w:line="240" w:lineRule="auto"/>
    </w:pPr>
    <w:tblPr>
      <w:tblBorders>
        <w:top w:val="single" w:color="6E6E6E" w:themeColor="text1" w:themeTint="90" w:sz="4" w:space="0"/>
        <w:bottom w:val="single" w:color="6E6E6E" w:themeColor="text1" w:themeTint="90" w:sz="4" w:space="0"/>
        <w:insideH w:val="single" w:color="6E6E6E" w:themeColor="tex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</w:style>
  <w:style w:type="table" w:customStyle="1" w:styleId="135">
    <w:name w:val="List Table 2 - Accent 1"/>
    <w:basedOn w:val="12"/>
    <w:qFormat/>
    <w:uiPriority w:val="99"/>
    <w:pPr>
      <w:spacing w:after="0" w:line="240" w:lineRule="auto"/>
    </w:pPr>
    <w:tblPr>
      <w:tblBorders>
        <w:top w:val="single" w:color="A2C6E7" w:themeColor="accent1" w:themeTint="90" w:sz="4" w:space="0"/>
        <w:bottom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</w:style>
  <w:style w:type="table" w:customStyle="1" w:styleId="136">
    <w:name w:val="List Table 2 - Accent 2"/>
    <w:basedOn w:val="12"/>
    <w:qFormat/>
    <w:uiPriority w:val="99"/>
    <w:pPr>
      <w:spacing w:after="0" w:line="240" w:lineRule="auto"/>
    </w:pPr>
    <w:tblPr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</w:style>
  <w:style w:type="table" w:customStyle="1" w:styleId="137">
    <w:name w:val="List Table 2 - Accent 3"/>
    <w:basedOn w:val="12"/>
    <w:qFormat/>
    <w:uiPriority w:val="99"/>
    <w:pPr>
      <w:spacing w:after="0" w:line="240" w:lineRule="auto"/>
    </w:pPr>
    <w:tblPr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</w:style>
  <w:style w:type="table" w:customStyle="1" w:styleId="138">
    <w:name w:val="List Table 2 - Accent 4"/>
    <w:basedOn w:val="12"/>
    <w:qFormat/>
    <w:uiPriority w:val="99"/>
    <w:pPr>
      <w:spacing w:after="0" w:line="240" w:lineRule="auto"/>
    </w:pPr>
    <w:tblPr>
      <w:tblBorders>
        <w:top w:val="single" w:color="FFDB6E" w:themeColor="accent4" w:themeTint="90" w:sz="4" w:space="0"/>
        <w:bottom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</w:style>
  <w:style w:type="table" w:customStyle="1" w:styleId="139">
    <w:name w:val="List Table 2 - Accent 5"/>
    <w:basedOn w:val="12"/>
    <w:qFormat/>
    <w:uiPriority w:val="99"/>
    <w:pPr>
      <w:spacing w:after="0" w:line="240" w:lineRule="auto"/>
    </w:pPr>
    <w:tblPr>
      <w:tblBorders>
        <w:top w:val="single" w:color="95AFDD" w:themeColor="accent5" w:themeTint="90" w:sz="4" w:space="0"/>
        <w:bottom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</w:style>
  <w:style w:type="table" w:customStyle="1" w:styleId="140">
    <w:name w:val="List Table 2 - Accent 6"/>
    <w:basedOn w:val="12"/>
    <w:qFormat/>
    <w:uiPriority w:val="99"/>
    <w:pPr>
      <w:spacing w:after="0" w:line="240" w:lineRule="auto"/>
    </w:pPr>
    <w:tblPr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</w:style>
  <w:style w:type="table" w:customStyle="1" w:styleId="141">
    <w:name w:val="List Table 3"/>
    <w:basedOn w:val="12"/>
    <w:qFormat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142">
    <w:name w:val="List Table 3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5B9BD5" w:themeColor="accent1" w:sz="4" w:space="0"/>
          <w:right w:val="single" w:color="5B9BD5" w:themeColor="accent1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5B9BD5" w:themeColor="accent1" w:sz="4" w:space="0"/>
          <w:bottom w:val="single" w:color="5B9BD5" w:themeColor="accent1" w:sz="4" w:space="0"/>
        </w:tcBorders>
      </w:tcPr>
    </w:tblStylePr>
  </w:style>
  <w:style w:type="table" w:customStyle="1" w:styleId="143">
    <w:name w:val="List Table 3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285" w:themeColor="accent2" w:themeTint="97" w:sz="4" w:space="0"/>
          <w:right w:val="single" w:color="F4B285" w:themeColor="accent2" w:themeTint="97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4B285" w:themeColor="accent2" w:themeTint="97" w:sz="4" w:space="0"/>
          <w:bottom w:val="single" w:color="F4B285" w:themeColor="accent2" w:themeTint="97" w:sz="4" w:space="0"/>
        </w:tcBorders>
      </w:tcPr>
    </w:tblStylePr>
  </w:style>
  <w:style w:type="table" w:customStyle="1" w:styleId="144">
    <w:name w:val="List Table 3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</w:style>
  <w:style w:type="table" w:customStyle="1" w:styleId="145">
    <w:name w:val="List Table 3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4" w:themeColor="accent4" w:themeTint="9A" w:sz="4" w:space="0"/>
          <w:right w:val="single" w:color="FFD864" w:themeColor="accent4" w:themeTint="9A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D864" w:themeColor="accent4" w:themeTint="9A" w:sz="4" w:space="0"/>
          <w:bottom w:val="single" w:color="FFD864" w:themeColor="accent4" w:themeTint="9A" w:sz="4" w:space="0"/>
        </w:tcBorders>
      </w:tcPr>
    </w:tblStylePr>
  </w:style>
  <w:style w:type="table" w:customStyle="1" w:styleId="146">
    <w:name w:val="List Table 3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4" w:space="0"/>
        <w:left w:val="single" w:color="8EA9DB" w:themeColor="accent5" w:themeTint="9A" w:sz="4" w:space="0"/>
        <w:bottom w:val="single" w:color="8EA9DB" w:themeColor="accent5" w:themeTint="9A" w:sz="4" w:space="0"/>
        <w:right w:val="single" w:color="8EA9DB" w:themeColor="accent5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8EA9DB" w:themeColor="accent5" w:themeTint="9A" w:fill="8E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8EA9DB" w:themeColor="accent5" w:themeTint="9A" w:sz="4" w:space="0"/>
          <w:right w:val="single" w:color="8EA9DB" w:themeColor="accent5" w:themeTint="9A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8EA9DB" w:themeColor="accent5" w:themeTint="9A" w:sz="4" w:space="0"/>
          <w:bottom w:val="single" w:color="8EA9DB" w:themeColor="accent5" w:themeTint="9A" w:sz="4" w:space="0"/>
        </w:tcBorders>
      </w:tcPr>
    </w:tblStylePr>
  </w:style>
  <w:style w:type="table" w:customStyle="1" w:styleId="147">
    <w:name w:val="List Table 3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</w:style>
  <w:style w:type="table" w:customStyle="1" w:styleId="148">
    <w:name w:val="List Table 4"/>
    <w:basedOn w:val="12"/>
    <w:qFormat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</w:style>
  <w:style w:type="table" w:customStyle="1" w:styleId="149">
    <w:name w:val="List Table 4 - Accent 1"/>
    <w:basedOn w:val="12"/>
    <w:qFormat/>
    <w:uiPriority w:val="9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</w:style>
  <w:style w:type="table" w:customStyle="1" w:styleId="150">
    <w:name w:val="List Table 4 - Accent 2"/>
    <w:basedOn w:val="12"/>
    <w:qFormat/>
    <w:uiPriority w:val="9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</w:style>
  <w:style w:type="table" w:customStyle="1" w:styleId="151">
    <w:name w:val="List Table 4 - Accent 3"/>
    <w:basedOn w:val="12"/>
    <w:qFormat/>
    <w:uiPriority w:val="9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</w:style>
  <w:style w:type="table" w:customStyle="1" w:styleId="152">
    <w:name w:val="List Table 4 - Accent 4"/>
    <w:basedOn w:val="12"/>
    <w:qFormat/>
    <w:uiPriority w:val="9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</w:style>
  <w:style w:type="table" w:customStyle="1" w:styleId="153">
    <w:name w:val="List Table 4 - Accent 5"/>
    <w:basedOn w:val="12"/>
    <w:qFormat/>
    <w:uiPriority w:val="9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</w:style>
  <w:style w:type="table" w:customStyle="1" w:styleId="154">
    <w:name w:val="List Table 4 - Accent 6"/>
    <w:basedOn w:val="12"/>
    <w:qFormat/>
    <w:uiPriority w:val="9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</w:style>
  <w:style w:type="table" w:customStyle="1" w:styleId="155">
    <w:name w:val="List Table 5 Dark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32" w:space="0"/>
        <w:left w:val="single" w:color="7E7E7E" w:themeColor="text1" w:themeTint="80" w:sz="32" w:space="0"/>
        <w:bottom w:val="single" w:color="7E7E7E" w:themeColor="text1" w:themeTint="80" w:sz="32" w:space="0"/>
        <w:right w:val="single" w:color="7E7E7E" w:themeColor="text1" w:themeTint="80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7E7E7E" w:themeColor="text1" w:themeTint="80" w:sz="32" w:space="0"/>
          <w:bottom w:val="single" w:color="FFFFFF" w:themeColor="light1" w:sz="12" w:space="0"/>
        </w:tcBorders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7E7E7E" w:themeColor="text1" w:themeTint="80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E7E7E" w:themeColor="text1" w:themeTint="80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</w:style>
  <w:style w:type="table" w:customStyle="1" w:styleId="156">
    <w:name w:val="List Table 5 Dark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32" w:space="0"/>
        <w:left w:val="single" w:color="5B9BD5" w:themeColor="accent1" w:sz="32" w:space="0"/>
        <w:bottom w:val="single" w:color="5B9BD5" w:themeColor="accent1" w:sz="32" w:space="0"/>
        <w:right w:val="single" w:color="5B9BD5" w:themeColor="accent1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5B9BD5" w:themeColor="accent1" w:sz="32" w:space="0"/>
          <w:bottom w:val="single" w:color="FFFFFF" w:themeColor="light1" w:sz="12" w:space="0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5B9BD5" w:themeColor="accent1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5B9BD5" w:themeColor="accent1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5B9BD5" w:themeColor="accent1" w:fill="5B9BD5" w:themeFill="accent1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</w:style>
  <w:style w:type="table" w:customStyle="1" w:styleId="157">
    <w:name w:val="List Table 5 Dark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32" w:space="0"/>
        <w:left w:val="single" w:color="F4B285" w:themeColor="accent2" w:themeTint="97" w:sz="32" w:space="0"/>
        <w:bottom w:val="single" w:color="F4B285" w:themeColor="accent2" w:themeTint="97" w:sz="32" w:space="0"/>
        <w:right w:val="single" w:color="F4B285" w:themeColor="accent2" w:themeTint="97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4B285" w:themeColor="accent2" w:themeTint="97" w:sz="32" w:space="0"/>
          <w:bottom w:val="single" w:color="FFFFFF" w:themeColor="light1" w:sz="12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4B285" w:themeColor="accent2" w:themeTint="97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285" w:themeColor="accent2" w:themeTint="97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</w:style>
  <w:style w:type="table" w:customStyle="1" w:styleId="158">
    <w:name w:val="List Table 5 Dark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C9C9C9" w:themeColor="accent3" w:themeTint="98" w:sz="32" w:space="0"/>
          <w:bottom w:val="single" w:color="FFFFFF" w:themeColor="light1" w:sz="12" w:space="0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</w:style>
  <w:style w:type="table" w:customStyle="1" w:styleId="159">
    <w:name w:val="List Table 5 Dark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32" w:space="0"/>
        <w:left w:val="single" w:color="FFD864" w:themeColor="accent4" w:themeTint="9A" w:sz="32" w:space="0"/>
        <w:bottom w:val="single" w:color="FFD864" w:themeColor="accent4" w:themeTint="9A" w:sz="32" w:space="0"/>
        <w:right w:val="single" w:color="FFD864" w:themeColor="accent4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FD864" w:themeColor="accent4" w:themeTint="9A" w:sz="32" w:space="0"/>
          <w:bottom w:val="single" w:color="FFFFFF" w:themeColor="light1" w:sz="12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FD864" w:themeColor="accent4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4" w:themeColor="accent4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</w:style>
  <w:style w:type="table" w:customStyle="1" w:styleId="160">
    <w:name w:val="List Table 5 Dark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32" w:space="0"/>
        <w:left w:val="single" w:color="8EA9DB" w:themeColor="accent5" w:themeTint="9A" w:sz="32" w:space="0"/>
        <w:bottom w:val="single" w:color="8EA9DB" w:themeColor="accent5" w:themeTint="9A" w:sz="32" w:space="0"/>
        <w:right w:val="single" w:color="8EA9DB" w:themeColor="accent5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8EA9DB" w:themeColor="accent5" w:themeTint="9A" w:sz="32" w:space="0"/>
          <w:bottom w:val="single" w:color="FFFFFF" w:themeColor="light1" w:sz="12" w:space="0"/>
        </w:tcBorders>
        <w:shd w:val="clear" w:color="8EA9DB" w:themeColor="accent5" w:themeTint="9A" w:fill="8E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8EA9DB" w:themeColor="accent5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8EA9DB" w:themeColor="accent5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</w:style>
  <w:style w:type="table" w:customStyle="1" w:styleId="161">
    <w:name w:val="List Table 5 Dark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A9D08E" w:themeColor="accent6" w:themeTint="98" w:sz="32" w:space="0"/>
          <w:bottom w:val="single" w:color="FFFFFF" w:themeColor="light1" w:sz="12" w:space="0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</w:style>
  <w:style w:type="table" w:customStyle="1" w:styleId="162">
    <w:name w:val="List Table 6 Colorful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la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</w:tblStylePr>
  </w:style>
  <w:style w:type="table" w:customStyle="1" w:styleId="163">
    <w:name w:val="List Table 6 Colorful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4" w:space="0"/>
        <w:bottom w:val="single" w:color="5B9BD5" w:themeColor="accent1" w:sz="4" w:space="0"/>
      </w:tblBorders>
    </w:tblPr>
    <w:tblStylePr w:type="firstRow">
      <w:rPr>
        <w:b/>
        <w:color w:val="245B8C" w:themeColor="accent1" w:themeShade="94"/>
      </w:rPr>
      <w:tcPr>
        <w:tcBorders>
          <w:bottom w:val="single" w:color="5B9BD5" w:themeColor="accent1" w:sz="4" w:space="0"/>
        </w:tcBorders>
      </w:tcPr>
    </w:tblStylePr>
    <w:tblStylePr w:type="lastRow">
      <w:rPr>
        <w:b/>
        <w:color w:val="245B8C" w:themeColor="accent1" w:themeShade="94"/>
      </w:rPr>
      <w:tcPr>
        <w:tcBorders>
          <w:top w:val="single" w:color="5B9BD5" w:themeColor="accent1" w:sz="4" w:space="0"/>
        </w:tcBorders>
      </w:tcPr>
    </w:tblStylePr>
    <w:tblStylePr w:type="firstCol">
      <w:rPr>
        <w:b/>
        <w:color w:val="245B8C" w:themeColor="accent1" w:themeShade="94"/>
      </w:rPr>
    </w:tblStylePr>
    <w:tblStylePr w:type="lastCol">
      <w:rPr>
        <w:b/>
        <w:color w:val="245B8C" w:themeColor="accent1" w:themeShade="94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</w:style>
  <w:style w:type="table" w:customStyle="1" w:styleId="164">
    <w:name w:val="List Table 6 Colorful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bottom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4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65">
    <w:name w:val="List Table 6 Colorful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fir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bottom w:val="single" w:color="C9C9C9" w:themeColor="accent3" w:themeTint="98" w:sz="4" w:space="0"/>
        </w:tcBorders>
      </w:tcPr>
    </w:tblStylePr>
    <w:tblStylePr w:type="la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</w:tcBorders>
      </w:tcPr>
    </w:tblStylePr>
    <w:tblStylePr w:type="fir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</w:style>
  <w:style w:type="table" w:customStyle="1" w:styleId="166">
    <w:name w:val="List Table 6 Colorful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bottom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4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67">
    <w:name w:val="List Table 6 Colorful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4" w:space="0"/>
        <w:bottom w:val="single" w:color="8EA9DB" w:themeColor="accent5" w:themeTint="9A" w:sz="4" w:space="0"/>
      </w:tblBorders>
    </w:tblPr>
    <w:tblStylePr w:type="fir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bottom w:val="single" w:color="8EA9DB" w:themeColor="accent5" w:themeTint="9A" w:sz="4" w:space="0"/>
        </w:tcBorders>
      </w:tcPr>
    </w:tblStylePr>
    <w:tblStylePr w:type="la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</w:tcBorders>
      </w:tcPr>
    </w:tblStylePr>
    <w:tblStylePr w:type="fir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</w:style>
  <w:style w:type="table" w:customStyle="1" w:styleId="168">
    <w:name w:val="List Table 6 Colorful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fir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bottom w:val="single" w:color="A9D08E" w:themeColor="accent6" w:themeTint="98" w:sz="4" w:space="0"/>
        </w:tcBorders>
      </w:tcPr>
    </w:tblStylePr>
    <w:tblStylePr w:type="la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</w:tcBorders>
      </w:tcPr>
    </w:tblStylePr>
    <w:tblStylePr w:type="fir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</w:style>
  <w:style w:type="table" w:customStyle="1" w:styleId="169">
    <w:name w:val="List Table 7 Colorful"/>
    <w:basedOn w:val="12"/>
    <w:qFormat/>
    <w:uiPriority w:val="99"/>
    <w:pPr>
      <w:spacing w:after="0" w:line="240" w:lineRule="auto"/>
    </w:pPr>
    <w:tblPr>
      <w:tblBorders>
        <w:right w:val="single" w:color="7E7E7E" w:themeColor="text1" w:themeTint="80" w:sz="4" w:space="0"/>
      </w:tblBorders>
    </w:tblPr>
    <w:tblStylePr w:type="fir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170">
    <w:name w:val="List Table 7 Colorful - Accent 1"/>
    <w:basedOn w:val="12"/>
    <w:qFormat/>
    <w:uiPriority w:val="99"/>
    <w:pPr>
      <w:spacing w:after="0" w:line="240" w:lineRule="auto"/>
    </w:pPr>
    <w:tblPr>
      <w:tblBorders>
        <w:right w:val="single" w:color="5B9BD5" w:themeColor="accent1" w:sz="4" w:space="0"/>
      </w:tblBorders>
    </w:tblPr>
    <w:tblStylePr w:type="firstRow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single" w:color="5B9BD5" w:themeColor="accent1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B8C" w:themeColor="accent1" w:themeShade="94"/>
        <w:sz w:val="22"/>
      </w:rPr>
      <w:tcPr>
        <w:tcBorders>
          <w:top w:val="single" w:color="5B9BD5" w:themeColor="accent1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nil"/>
          <w:right w:val="single" w:color="5B9BD5" w:themeColor="accent1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single" w:color="5B9BD5" w:themeColor="accent1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</w:style>
  <w:style w:type="table" w:customStyle="1" w:styleId="171">
    <w:name w:val="List Table 7 Colorful - Accent 2"/>
    <w:basedOn w:val="12"/>
    <w:qFormat/>
    <w:uiPriority w:val="99"/>
    <w:pPr>
      <w:spacing w:after="0" w:line="240" w:lineRule="auto"/>
    </w:pPr>
    <w:tblPr>
      <w:tblBorders>
        <w:right w:val="single" w:color="F4B285" w:themeColor="accent2" w:themeTint="97" w:sz="4" w:space="0"/>
      </w:tblBorders>
    </w:tblPr>
    <w:tblStylePr w:type="fir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72">
    <w:name w:val="List Table 7 Colorful - Accent 3"/>
    <w:basedOn w:val="12"/>
    <w:qFormat/>
    <w:uiPriority w:val="99"/>
    <w:pPr>
      <w:spacing w:after="0" w:line="240" w:lineRule="auto"/>
    </w:pPr>
    <w:tblPr>
      <w:tblBorders>
        <w:right w:val="single" w:color="C9C9C9" w:themeColor="accent3" w:themeTint="98" w:sz="4" w:space="0"/>
      </w:tblBorders>
    </w:tblPr>
    <w:tblStylePr w:type="fir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C9C9C9" w:themeColor="accent3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C9C9C9" w:themeColor="accent3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C9C9C9" w:themeColor="accent3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</w:style>
  <w:style w:type="table" w:customStyle="1" w:styleId="173">
    <w:name w:val="List Table 7 Colorful - Accent 4"/>
    <w:basedOn w:val="12"/>
    <w:qFormat/>
    <w:uiPriority w:val="99"/>
    <w:pPr>
      <w:spacing w:after="0" w:line="240" w:lineRule="auto"/>
    </w:pPr>
    <w:tblPr>
      <w:tblBorders>
        <w:right w:val="single" w:color="FFD864" w:themeColor="accent4" w:themeTint="9A" w:sz="4" w:space="0"/>
      </w:tblBorders>
    </w:tblPr>
    <w:tblStylePr w:type="fir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74">
    <w:name w:val="List Table 7 Colorful - Accent 5"/>
    <w:basedOn w:val="12"/>
    <w:qFormat/>
    <w:uiPriority w:val="99"/>
    <w:pPr>
      <w:spacing w:after="0" w:line="240" w:lineRule="auto"/>
    </w:pPr>
    <w:tblPr>
      <w:tblBorders>
        <w:right w:val="single" w:color="8EA9DB" w:themeColor="accent5" w:themeTint="9A" w:sz="4" w:space="0"/>
      </w:tblBorders>
    </w:tblPr>
    <w:tblStylePr w:type="fir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8EA9DB" w:themeColor="accent5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8EA9DB" w:themeColor="accent5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8EA9DB" w:themeColor="accent5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</w:style>
  <w:style w:type="table" w:customStyle="1" w:styleId="175">
    <w:name w:val="List Table 7 Colorful - Accent 6"/>
    <w:basedOn w:val="12"/>
    <w:qFormat/>
    <w:uiPriority w:val="99"/>
    <w:pPr>
      <w:spacing w:after="0" w:line="240" w:lineRule="auto"/>
    </w:pPr>
    <w:tblPr>
      <w:tblBorders>
        <w:right w:val="single" w:color="A9D08E" w:themeColor="accent6" w:themeTint="98" w:sz="4" w:space="0"/>
      </w:tblBorders>
    </w:tblPr>
    <w:tblStylePr w:type="fir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A9D08E" w:themeColor="accent6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9D08E" w:themeColor="accent6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A9D08E" w:themeColor="accent6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</w:style>
  <w:style w:type="table" w:customStyle="1" w:styleId="176">
    <w:name w:val="Lined - Accent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177">
    <w:name w:val="Lined - Accent 1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</w:style>
  <w:style w:type="table" w:customStyle="1" w:styleId="178">
    <w:name w:val="Lined - Accent 2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79">
    <w:name w:val="Lined - Accent 3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80">
    <w:name w:val="Lined - Accent 4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81">
    <w:name w:val="Lined - Accent 5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82">
    <w:name w:val="Lined - Accent 6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83">
    <w:name w:val="Bordered &amp; Lined - Accent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585858" w:themeColor="text1" w:themeTint="A6" w:sz="4" w:space="0"/>
        <w:left w:val="single" w:color="585858" w:themeColor="text1" w:themeTint="A6" w:sz="4" w:space="0"/>
        <w:bottom w:val="single" w:color="585858" w:themeColor="text1" w:themeTint="A6" w:sz="4" w:space="0"/>
        <w:right w:val="single" w:color="585858" w:themeColor="text1" w:themeTint="A6" w:sz="4" w:space="0"/>
        <w:insideH w:val="single" w:color="585858" w:themeColor="text1" w:themeTint="A6" w:sz="4" w:space="0"/>
        <w:insideV w:val="single" w:color="585858" w:themeColor="text1" w:themeTint="A6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184">
    <w:name w:val="Bordered &amp; Lined - Accent 1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245B8D" w:themeColor="accent1" w:themeShade="95" w:sz="4" w:space="0"/>
        <w:left w:val="single" w:color="245B8D" w:themeColor="accent1" w:themeShade="95" w:sz="4" w:space="0"/>
        <w:bottom w:val="single" w:color="245B8D" w:themeColor="accent1" w:themeShade="95" w:sz="4" w:space="0"/>
        <w:right w:val="single" w:color="245B8D" w:themeColor="accent1" w:themeShade="95" w:sz="4" w:space="0"/>
        <w:insideH w:val="single" w:color="245B8D" w:themeColor="accent1" w:themeShade="95" w:sz="4" w:space="0"/>
        <w:insideV w:val="single" w:color="245B8D" w:themeColor="accent1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</w:style>
  <w:style w:type="table" w:customStyle="1" w:styleId="185">
    <w:name w:val="Bordered &amp; Lined - Accent 2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86">
    <w:name w:val="Bordered &amp; Lined - Accent 3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87">
    <w:name w:val="Bordered &amp; Lined - Accent 4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947000" w:themeColor="accent4" w:themeShade="95" w:sz="4" w:space="0"/>
        <w:left w:val="single" w:color="947000" w:themeColor="accent4" w:themeShade="95" w:sz="4" w:space="0"/>
        <w:bottom w:val="single" w:color="947000" w:themeColor="accent4" w:themeShade="95" w:sz="4" w:space="0"/>
        <w:right w:val="single" w:color="947000" w:themeColor="accent4" w:themeShade="95" w:sz="4" w:space="0"/>
        <w:insideH w:val="single" w:color="947000" w:themeColor="accent4" w:themeShade="95" w:sz="4" w:space="0"/>
        <w:insideV w:val="single" w:color="947000" w:themeColor="accent4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88">
    <w:name w:val="Bordered &amp; Lined - Accent 5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244175" w:themeColor="accent5" w:themeShade="95" w:sz="4" w:space="0"/>
        <w:left w:val="single" w:color="244175" w:themeColor="accent5" w:themeShade="95" w:sz="4" w:space="0"/>
        <w:bottom w:val="single" w:color="244175" w:themeColor="accent5" w:themeShade="95" w:sz="4" w:space="0"/>
        <w:right w:val="single" w:color="244175" w:themeColor="accent5" w:themeShade="95" w:sz="4" w:space="0"/>
        <w:insideH w:val="single" w:color="244175" w:themeColor="accent5" w:themeShade="95" w:sz="4" w:space="0"/>
        <w:insideV w:val="single" w:color="244175" w:themeColor="accent5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89">
    <w:name w:val="Bordered &amp; Lined - Accent 6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416529" w:themeColor="accent6" w:themeShade="95" w:sz="4" w:space="0"/>
        <w:left w:val="single" w:color="416529" w:themeColor="accent6" w:themeShade="95" w:sz="4" w:space="0"/>
        <w:bottom w:val="single" w:color="416529" w:themeColor="accent6" w:themeShade="95" w:sz="4" w:space="0"/>
        <w:right w:val="single" w:color="416529" w:themeColor="accent6" w:themeShade="95" w:sz="4" w:space="0"/>
        <w:insideH w:val="single" w:color="416529" w:themeColor="accent6" w:themeShade="95" w:sz="4" w:space="0"/>
        <w:insideV w:val="single" w:color="416529" w:themeColor="accent6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90">
    <w:name w:val="Bordered"/>
    <w:basedOn w:val="12"/>
    <w:qFormat/>
    <w:uiPriority w:val="99"/>
    <w:pPr>
      <w:spacing w:after="0" w:line="240" w:lineRule="auto"/>
    </w:pPr>
    <w:tblPr>
      <w:tblBorders>
        <w:top w:val="single" w:color="D8D8D8" w:themeColor="text1" w:themeTint="26" w:sz="4" w:space="0"/>
        <w:left w:val="single" w:color="D8D8D8" w:themeColor="text1" w:themeTint="26" w:sz="4" w:space="0"/>
        <w:bottom w:val="single" w:color="D8D8D8" w:themeColor="text1" w:themeTint="26" w:sz="4" w:space="0"/>
        <w:right w:val="single" w:color="D8D8D8" w:themeColor="text1" w:themeTint="26" w:sz="4" w:space="0"/>
        <w:insideH w:val="single" w:color="D8D8D8" w:themeColor="text1" w:themeTint="26" w:sz="4" w:space="0"/>
        <w:insideV w:val="single" w:color="D8D8D8" w:themeColor="text1" w:themeTint="26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E7E7E" w:themeColor="text1" w:themeTint="80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E7E7E" w:themeColor="text1" w:themeTint="80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8D8D8" w:themeColor="text1" w:themeTint="26" w:sz="4" w:space="0"/>
          <w:left w:val="single" w:color="D8D8D8" w:themeColor="text1" w:themeTint="26" w:sz="4" w:space="0"/>
          <w:bottom w:val="single" w:color="D8D8D8" w:themeColor="text1" w:themeTint="26" w:sz="4" w:space="0"/>
          <w:right w:val="single" w:color="D8D8D8" w:themeColor="text1" w:themeTint="26" w:sz="4" w:space="0"/>
        </w:tcBorders>
      </w:tcPr>
    </w:tblStylePr>
  </w:style>
  <w:style w:type="table" w:customStyle="1" w:styleId="191">
    <w:name w:val="Bordered - Accent 1"/>
    <w:basedOn w:val="12"/>
    <w:qFormat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5B9BD5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5B9BD5" w:themeColor="accent1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5B9BD5" w:themeColor="accent1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</w:style>
  <w:style w:type="table" w:customStyle="1" w:styleId="192">
    <w:name w:val="Bordered - Accent 2"/>
    <w:basedOn w:val="12"/>
    <w:qFormat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285" w:themeColor="accent2" w:themeTint="97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285" w:themeColor="accent2" w:themeTint="97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</w:style>
  <w:style w:type="table" w:customStyle="1" w:styleId="193">
    <w:name w:val="Bordered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</w:style>
  <w:style w:type="table" w:customStyle="1" w:styleId="194">
    <w:name w:val="Bordered - Accent 4"/>
    <w:basedOn w:val="12"/>
    <w:qFormat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4" w:themeColor="accent4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4" w:themeColor="accent4" w:themeTint="9A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</w:style>
  <w:style w:type="table" w:customStyle="1" w:styleId="195">
    <w:name w:val="Bordered - Accent 5"/>
    <w:basedOn w:val="12"/>
    <w:qFormat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8EA9DB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8EA9DB" w:themeColor="accent5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8EA9DB" w:themeColor="accent5" w:themeTint="9A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</w:style>
  <w:style w:type="table" w:customStyle="1" w:styleId="196">
    <w:name w:val="Bordered - Accent 6"/>
    <w:basedOn w:val="12"/>
    <w:qFormat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</w:style>
  <w:style w:type="character" w:customStyle="1" w:styleId="197">
    <w:name w:val="Текст сноски Знак"/>
    <w:link w:val="20"/>
    <w:qFormat/>
    <w:uiPriority w:val="99"/>
    <w:rPr>
      <w:sz w:val="18"/>
    </w:rPr>
  </w:style>
  <w:style w:type="character" w:customStyle="1" w:styleId="198">
    <w:name w:val="Текст концевой сноски Знак"/>
    <w:link w:val="18"/>
    <w:qFormat/>
    <w:uiPriority w:val="99"/>
    <w:rPr>
      <w:sz w:val="20"/>
    </w:rPr>
  </w:style>
  <w:style w:type="paragraph" w:customStyle="1" w:styleId="199">
    <w:name w:val="TOC Heading"/>
    <w:unhideWhenUsed/>
    <w:qFormat/>
    <w:uiPriority w:val="39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00">
    <w:name w:val="No Spacing"/>
    <w:basedOn w:val="1"/>
    <w:qFormat/>
    <w:uiPriority w:val="1"/>
    <w:pPr>
      <w:spacing w:after="0" w:line="240" w:lineRule="auto"/>
    </w:pPr>
  </w:style>
  <w:style w:type="paragraph" w:styleId="201">
    <w:name w:val="List Paragraph"/>
    <w:basedOn w:val="1"/>
    <w:qFormat/>
    <w:uiPriority w:val="34"/>
    <w:pPr>
      <w:ind w:left="720"/>
      <w:contextualSpacing/>
    </w:pPr>
  </w:style>
  <w:style w:type="character" w:customStyle="1" w:styleId="202">
    <w:name w:val="Текст выноски Знак"/>
    <w:basedOn w:val="11"/>
    <w:link w:val="17"/>
    <w:semiHidden/>
    <w:qFormat/>
    <w:uiPriority w:val="99"/>
    <w:rPr>
      <w:rFonts w:ascii="Segoe UI" w:hAnsi="Segoe UI" w:eastAsia="Liberation Sans" w:cs="Segoe UI"/>
      <w:sz w:val="18"/>
      <w:szCs w:val="18"/>
    </w:rPr>
  </w:style>
  <w:style w:type="table" w:customStyle="1" w:styleId="203">
    <w:name w:val="Сетка таблицы1"/>
    <w:basedOn w:val="12"/>
    <w:qFormat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numbering" Target="numbering.xml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E30F45-8D24-4575-BC11-467852B3308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2724</Words>
  <Characters>15533</Characters>
  <Lines>129</Lines>
  <Paragraphs>36</Paragraphs>
  <TotalTime>2</TotalTime>
  <ScaleCrop>false</ScaleCrop>
  <LinksUpToDate>false</LinksUpToDate>
  <CharactersWithSpaces>18221</CharactersWithSpaces>
  <Application>WPS Office_12.2.0.21179_F1E327BC-269C-435d-A152-05C5408002CA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2025-04-08T06:26:00Z</dcterms:created>
  <dc:creator>Дьякова Татьяна Юрьевна</dc:creator>
  <cp:lastModifiedBy>Светлана Мансур�</cp:lastModifiedBy>
  <cp:lastPrinted>2025-04-02T08:00:00Z</cp:lastPrinted>
  <dcterms:modified xsi:type="dcterms:W3CDTF">2025-05-15T19:28:21Z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1049-12.2.0.21179</vt:lpwstr>
  </property>
  <property fmtid="{D5CDD505-2E9C-101B-9397-08002B2CF9AE}" pid="3" name="ICV">
    <vt:lpwstr>CFFB618A064148998D6DA55499755388_12</vt:lpwstr>
  </property>
</Properties>
</file>